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2FFA4" w14:textId="2FB6386B" w:rsidR="00D46BB0" w:rsidRPr="002F1F75" w:rsidRDefault="00DA4491" w:rsidP="00D46BB0">
      <w:r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A7C798" wp14:editId="795799C7">
                <wp:simplePos x="0" y="0"/>
                <wp:positionH relativeFrom="page">
                  <wp:posOffset>1308100</wp:posOffset>
                </wp:positionH>
                <wp:positionV relativeFrom="paragraph">
                  <wp:posOffset>3211830</wp:posOffset>
                </wp:positionV>
                <wp:extent cx="5741035" cy="3124200"/>
                <wp:effectExtent l="0" t="0" r="0" b="0"/>
                <wp:wrapSquare wrapText="bothSides"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312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C25C9" w14:textId="77777777" w:rsidR="00436A2F" w:rsidRPr="003A2D10" w:rsidRDefault="00000000" w:rsidP="00436A2F">
                            <w:pPr>
                              <w:jc w:val="right"/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Økonomireglement</w:t>
                            </w:r>
                            <w:r w:rsidR="00C51978"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Selbu Kommune</w:t>
                            </w:r>
                          </w:p>
                          <w:p w14:paraId="5751836B" w14:textId="38C2AB20" w:rsidR="00DA4491" w:rsidRDefault="00000000" w:rsidP="00436A2F">
                            <w:pPr>
                              <w:jc w:val="right"/>
                              <w:rPr>
                                <w:rFonts w:ascii="Source Sans Pro" w:hAnsi="Source Sans Pro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FFFFFF" w:themeColor="background1"/>
                                <w:sz w:val="48"/>
                              </w:rPr>
                              <w:t>Kommunestyrets vedtak 13.11.2023</w:t>
                            </w:r>
                            <w:r w:rsidR="00DA4491">
                              <w:rPr>
                                <w:rFonts w:ascii="Source Sans Pro" w:hAnsi="Source Sans Pro"/>
                                <w:color w:val="FFFFFF" w:themeColor="background1"/>
                                <w:sz w:val="48"/>
                              </w:rPr>
                              <w:t xml:space="preserve"> oppdatert 24.06.2024</w:t>
                            </w:r>
                          </w:p>
                          <w:p w14:paraId="57E26BCE" w14:textId="6D423938" w:rsidR="00C51978" w:rsidRDefault="00D27628" w:rsidP="00DA4491">
                            <w:pPr>
                              <w:jc w:val="center"/>
                              <w:rPr>
                                <w:rFonts w:ascii="Source Sans Pro" w:hAnsi="Source Sans Pro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FFFFFF" w:themeColor="background1"/>
                                <w:sz w:val="48"/>
                              </w:rPr>
                              <w:t xml:space="preserve">  </w:t>
                            </w:r>
                          </w:p>
                          <w:p w14:paraId="244EAB3C" w14:textId="77777777" w:rsidR="00436A2F" w:rsidRPr="003A2D10" w:rsidRDefault="00000000" w:rsidP="00436A2F">
                            <w:pPr>
                              <w:jc w:val="right"/>
                              <w:rPr>
                                <w:rFonts w:ascii="Source Sans Pro" w:hAnsi="Source Sans Pro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FFFFFF" w:themeColor="background1"/>
                                <w:sz w:val="48"/>
                              </w:rPr>
                              <w:t>KS 60/20 – 2015</w:t>
                            </w:r>
                            <w:r w:rsidR="00D46BB0">
                              <w:rPr>
                                <w:rFonts w:ascii="Source Sans Pro" w:hAnsi="Source Sans Pro"/>
                                <w:color w:val="FFFFFF" w:themeColor="background1"/>
                                <w:sz w:val="48"/>
                              </w:rPr>
                              <w:t>/1419</w:t>
                            </w:r>
                            <w:r>
                              <w:rPr>
                                <w:rFonts w:ascii="Source Sans Pro" w:hAnsi="Source Sans Pro"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7C798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03pt;margin-top:252.9pt;width:452.05pt;height:24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" filled="f" stroked="f">
                <v:textbox>
                  <w:txbxContent>
                    <w:p w14:paraId="491C25C9" w14:textId="77777777" w:rsidR="00436A2F" w:rsidRPr="003A2D10" w:rsidRDefault="00000000" w:rsidP="00436A2F">
                      <w:pPr>
                        <w:jc w:val="right"/>
                        <w:rPr>
                          <w:rFonts w:ascii="Source Sans Pro" w:hAnsi="Source Sans Pro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FFFFFF" w:themeColor="background1"/>
                          <w:sz w:val="96"/>
                          <w:szCs w:val="96"/>
                        </w:rPr>
                        <w:t>Økonomireglement</w:t>
                      </w:r>
                      <w:r w:rsidR="00C51978">
                        <w:rPr>
                          <w:rFonts w:ascii="Source Sans Pro" w:hAnsi="Source Sans Pro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Selbu Kommune</w:t>
                      </w:r>
                    </w:p>
                    <w:p w14:paraId="5751836B" w14:textId="38C2AB20" w:rsidR="00DA4491" w:rsidRDefault="00000000" w:rsidP="00436A2F">
                      <w:pPr>
                        <w:jc w:val="right"/>
                        <w:rPr>
                          <w:rFonts w:ascii="Source Sans Pro" w:hAnsi="Source Sans Pro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Source Sans Pro" w:hAnsi="Source Sans Pro"/>
                          <w:color w:val="FFFFFF" w:themeColor="background1"/>
                          <w:sz w:val="48"/>
                        </w:rPr>
                        <w:t>Kommunestyrets vedtak 13.11.2023</w:t>
                      </w:r>
                      <w:r w:rsidR="00DA4491">
                        <w:rPr>
                          <w:rFonts w:ascii="Source Sans Pro" w:hAnsi="Source Sans Pro"/>
                          <w:color w:val="FFFFFF" w:themeColor="background1"/>
                          <w:sz w:val="48"/>
                        </w:rPr>
                        <w:t xml:space="preserve"> oppdatert 24.06.2024</w:t>
                      </w:r>
                    </w:p>
                    <w:p w14:paraId="57E26BCE" w14:textId="6D423938" w:rsidR="00C51978" w:rsidRDefault="00D27628" w:rsidP="00DA4491">
                      <w:pPr>
                        <w:jc w:val="center"/>
                        <w:rPr>
                          <w:rFonts w:ascii="Source Sans Pro" w:hAnsi="Source Sans Pro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Source Sans Pro" w:hAnsi="Source Sans Pro"/>
                          <w:color w:val="FFFFFF" w:themeColor="background1"/>
                          <w:sz w:val="48"/>
                        </w:rPr>
                        <w:t xml:space="preserve">  </w:t>
                      </w:r>
                    </w:p>
                    <w:p w14:paraId="244EAB3C" w14:textId="77777777" w:rsidR="00436A2F" w:rsidRPr="003A2D10" w:rsidRDefault="00000000" w:rsidP="00436A2F">
                      <w:pPr>
                        <w:jc w:val="right"/>
                        <w:rPr>
                          <w:rFonts w:ascii="Source Sans Pro" w:hAnsi="Source Sans Pro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Source Sans Pro" w:hAnsi="Source Sans Pro"/>
                          <w:color w:val="FFFFFF" w:themeColor="background1"/>
                          <w:sz w:val="48"/>
                        </w:rPr>
                        <w:t>KS 60/20 – 2015</w:t>
                      </w:r>
                      <w:r w:rsidR="00D46BB0">
                        <w:rPr>
                          <w:rFonts w:ascii="Source Sans Pro" w:hAnsi="Source Sans Pro"/>
                          <w:color w:val="FFFFFF" w:themeColor="background1"/>
                          <w:sz w:val="48"/>
                        </w:rPr>
                        <w:t>/1419</w:t>
                      </w:r>
                      <w:r>
                        <w:rPr>
                          <w:rFonts w:ascii="Source Sans Pro" w:hAnsi="Source Sans Pro"/>
                          <w:color w:val="FFFFFF" w:themeColor="background1"/>
                          <w:sz w:val="4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rebuchet MS"/>
          <w:noProof/>
          <w:sz w:val="48"/>
          <w:lang w:eastAsia="nb-NO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0134475" wp14:editId="4E35FD51">
                <wp:simplePos x="0" y="0"/>
                <wp:positionH relativeFrom="column">
                  <wp:posOffset>-2676525</wp:posOffset>
                </wp:positionH>
                <wp:positionV relativeFrom="paragraph">
                  <wp:posOffset>2642870</wp:posOffset>
                </wp:positionV>
                <wp:extent cx="9585506" cy="7115810"/>
                <wp:effectExtent l="0" t="0" r="0" b="889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5506" cy="7115810"/>
                        </a:xfrm>
                        <a:prstGeom prst="rect">
                          <a:avLst/>
                        </a:prstGeom>
                        <a:solidFill>
                          <a:srgbClr val="2A56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" o:spid="_x0000_s1025" style="width:754.75pt;height:560.3pt;margin-top:208.1pt;margin-left:-210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-251657216" fillcolor="#2a5666" stroked="f" strokeweight="1pt"/>
            </w:pict>
          </mc:Fallback>
        </mc:AlternateContent>
      </w:r>
      <w:r>
        <w:rPr>
          <w:rFonts w:asciiTheme="minorHAnsi" w:hAnsiTheme="minorHAnsi" w:cstheme="minorHAnsi"/>
          <w:b/>
          <w:noProof/>
          <w:lang w:eastAsia="nb-NO"/>
        </w:rPr>
        <w:drawing>
          <wp:anchor distT="0" distB="0" distL="114300" distR="114300" simplePos="0" relativeHeight="251662336" behindDoc="0" locked="1" layoutInCell="1" allowOverlap="1" wp14:anchorId="0843EAD7" wp14:editId="3F3E9762">
            <wp:simplePos x="0" y="0"/>
            <wp:positionH relativeFrom="page">
              <wp:posOffset>449580</wp:posOffset>
            </wp:positionH>
            <wp:positionV relativeFrom="page">
              <wp:posOffset>5834380</wp:posOffset>
            </wp:positionV>
            <wp:extent cx="3884295" cy="4596765"/>
            <wp:effectExtent l="0" t="0" r="0" b="0"/>
            <wp:wrapThrough wrapText="bothSides">
              <wp:wrapPolygon edited="0">
                <wp:start x="13277" y="716"/>
                <wp:lineTo x="8757" y="2864"/>
                <wp:lineTo x="7910" y="3819"/>
                <wp:lineTo x="7910" y="4774"/>
                <wp:lineTo x="8757" y="4774"/>
                <wp:lineTo x="5085" y="5252"/>
                <wp:lineTo x="4520" y="5490"/>
                <wp:lineTo x="4520" y="6684"/>
                <wp:lineTo x="3249" y="6684"/>
                <wp:lineTo x="2966" y="7042"/>
                <wp:lineTo x="2542" y="10503"/>
                <wp:lineTo x="1836" y="10503"/>
                <wp:lineTo x="1836" y="11816"/>
                <wp:lineTo x="4944" y="14322"/>
                <wp:lineTo x="2966" y="14442"/>
                <wp:lineTo x="2966" y="14561"/>
                <wp:lineTo x="4096" y="16232"/>
                <wp:lineTo x="2825" y="17426"/>
                <wp:lineTo x="2966" y="17664"/>
                <wp:lineTo x="5085" y="18142"/>
                <wp:lineTo x="2119" y="18142"/>
                <wp:lineTo x="1836" y="19574"/>
                <wp:lineTo x="2401" y="20051"/>
                <wp:lineTo x="2401" y="20409"/>
                <wp:lineTo x="3955" y="20409"/>
                <wp:lineTo x="7486" y="20051"/>
                <wp:lineTo x="9181" y="19455"/>
                <wp:lineTo x="9040" y="18142"/>
                <wp:lineTo x="11017" y="17784"/>
                <wp:lineTo x="11300" y="17306"/>
                <wp:lineTo x="10028" y="16232"/>
                <wp:lineTo x="13277" y="16232"/>
                <wp:lineTo x="14831" y="15635"/>
                <wp:lineTo x="14972" y="12413"/>
                <wp:lineTo x="17091" y="10503"/>
                <wp:lineTo x="16243" y="8593"/>
                <wp:lineTo x="18786" y="6684"/>
                <wp:lineTo x="18927" y="5848"/>
                <wp:lineTo x="17938" y="5132"/>
                <wp:lineTo x="16949" y="4774"/>
                <wp:lineTo x="17232" y="3939"/>
                <wp:lineTo x="17232" y="2268"/>
                <wp:lineTo x="15537" y="955"/>
                <wp:lineTo x="13983" y="716"/>
                <wp:lineTo x="13277" y="716"/>
              </wp:wrapPolygon>
            </wp:wrapThrough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ener_beskj├ªrt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brightnessContrast bright="4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top"/>
      <w:bookmarkEnd w:id="0"/>
      <w:r w:rsidR="00BE527D">
        <w:br w:type="page"/>
      </w:r>
    </w:p>
    <w:bookmarkStart w:id="1" w:name="_Toc147580047" w:displacedByCustomXml="next"/>
    <w:sdt>
      <w:sdtPr>
        <w:rPr>
          <w:rFonts w:asciiTheme="minorHAnsi" w:eastAsiaTheme="minorHAnsi" w:hAnsiTheme="minorHAnsi" w:cstheme="minorBidi"/>
          <w:b w:val="0"/>
          <w:color w:val="595959" w:themeColor="text1" w:themeTint="A6"/>
          <w:sz w:val="22"/>
        </w:rPr>
        <w:id w:val="87319052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color w:val="auto"/>
          <w:sz w:val="24"/>
        </w:rPr>
      </w:sdtEndPr>
      <w:sdtContent>
        <w:p w14:paraId="21160195" w14:textId="77777777" w:rsidR="00D46BB0" w:rsidRPr="00A7246E" w:rsidRDefault="00000000" w:rsidP="00D46BB0">
          <w:pPr>
            <w:pStyle w:val="Overskrift1"/>
            <w:numPr>
              <w:ilvl w:val="0"/>
              <w:numId w:val="0"/>
            </w:numPr>
            <w:ind w:left="432" w:hanging="432"/>
            <w:rPr>
              <w:rStyle w:val="UndertittelTegn"/>
            </w:rPr>
          </w:pPr>
          <w:r w:rsidRPr="00A7246E">
            <w:rPr>
              <w:rStyle w:val="UndertittelTegn"/>
            </w:rPr>
            <w:t>Innhold</w:t>
          </w:r>
          <w:bookmarkEnd w:id="1"/>
        </w:p>
        <w:p w14:paraId="64478426" w14:textId="77777777" w:rsidR="00BC459D" w:rsidRDefault="00000000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7580047" w:history="1">
            <w:r w:rsidR="00BC459D" w:rsidRPr="00BB46B8">
              <w:rPr>
                <w:rStyle w:val="Hyperkobling"/>
                <w:caps/>
                <w:noProof/>
              </w:rPr>
              <w:t>Innhold</w:t>
            </w:r>
            <w:r w:rsidR="00BC459D">
              <w:rPr>
                <w:noProof/>
                <w:webHidden/>
              </w:rPr>
              <w:tab/>
            </w:r>
            <w:r w:rsidR="00BC459D">
              <w:rPr>
                <w:noProof/>
                <w:webHidden/>
              </w:rPr>
              <w:fldChar w:fldCharType="begin"/>
            </w:r>
            <w:r w:rsidR="00BC459D">
              <w:rPr>
                <w:noProof/>
                <w:webHidden/>
              </w:rPr>
              <w:instrText xml:space="preserve"> PAGEREF _Toc147580047 \h </w:instrText>
            </w:r>
            <w:r w:rsidR="00BC459D">
              <w:rPr>
                <w:noProof/>
                <w:webHidden/>
              </w:rPr>
            </w:r>
            <w:r w:rsidR="00BC459D">
              <w:rPr>
                <w:noProof/>
                <w:webHidden/>
              </w:rPr>
              <w:fldChar w:fldCharType="separate"/>
            </w:r>
            <w:r w:rsidR="00BC459D">
              <w:rPr>
                <w:noProof/>
                <w:webHidden/>
              </w:rPr>
              <w:t>2</w:t>
            </w:r>
            <w:r w:rsidR="00BC459D">
              <w:rPr>
                <w:noProof/>
                <w:webHidden/>
              </w:rPr>
              <w:fldChar w:fldCharType="end"/>
            </w:r>
          </w:hyperlink>
        </w:p>
        <w:p w14:paraId="26A58989" w14:textId="77777777" w:rsidR="00BC459D" w:rsidRDefault="00BC459D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48" w:history="1">
            <w:r w:rsidRPr="00BB46B8">
              <w:rPr>
                <w:rStyle w:val="Hyperkobling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Økonomireglementets formål, rammebetingelser og virkeområde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9A1D8B" w14:textId="77777777" w:rsidR="00BC459D" w:rsidRDefault="00BC459D">
          <w:pPr>
            <w:pStyle w:val="INN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49" w:history="1">
            <w:r w:rsidRPr="00BB46B8">
              <w:rPr>
                <w:rStyle w:val="Hyperkobling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Grunnleggende krav til økonomiforvaltningen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C2FFE" w14:textId="77777777" w:rsidR="00BC459D" w:rsidRDefault="00BC459D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50" w:history="1">
            <w:r w:rsidRPr="00BB46B8">
              <w:rPr>
                <w:rStyle w:val="Hyperkobling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Handlingsregler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79FC97" w14:textId="77777777" w:rsidR="00BC459D" w:rsidRDefault="00BC459D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51" w:history="1">
            <w:r w:rsidRPr="00BB46B8">
              <w:rPr>
                <w:rStyle w:val="Hyperkobling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Selbu Kommunes økonomiske planprosess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DBF41C" w14:textId="77777777" w:rsidR="00BC459D" w:rsidRDefault="00BC459D">
          <w:pPr>
            <w:pStyle w:val="INN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52" w:history="1">
            <w:r w:rsidRPr="00BB46B8">
              <w:rPr>
                <w:rStyle w:val="Hyperkobling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Strategidialog og strateginotat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0CC69" w14:textId="77777777" w:rsidR="00BC459D" w:rsidRDefault="00BC459D">
          <w:pPr>
            <w:pStyle w:val="INN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53" w:history="1">
            <w:r w:rsidRPr="00BB46B8">
              <w:rPr>
                <w:rStyle w:val="Hyperkobling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Årshjul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EA3E6" w14:textId="77777777" w:rsidR="00BC459D" w:rsidRDefault="00BC459D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54" w:history="1">
            <w:r w:rsidRPr="00BB46B8">
              <w:rPr>
                <w:rStyle w:val="Hyperkobling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Handlingsplan og budsjett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827A89" w14:textId="77777777" w:rsidR="00BC459D" w:rsidRDefault="00BC459D">
          <w:pPr>
            <w:pStyle w:val="INN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55" w:history="1">
            <w:r w:rsidRPr="00BB46B8">
              <w:rPr>
                <w:rStyle w:val="Hyperkobling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Kommunedirektørens ansvar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A3944A" w14:textId="77777777" w:rsidR="00BC459D" w:rsidRDefault="00BC459D">
          <w:pPr>
            <w:pStyle w:val="INN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56" w:history="1">
            <w:r w:rsidRPr="00BB46B8">
              <w:rPr>
                <w:rStyle w:val="Hyperkobling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Politisk behandling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CAF67" w14:textId="77777777" w:rsidR="00BC459D" w:rsidRDefault="00BC459D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57" w:history="1">
            <w:r w:rsidRPr="00BB46B8">
              <w:rPr>
                <w:rStyle w:val="Hyperkobling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Justering av budsjett i løpet av året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61D80F" w14:textId="77777777" w:rsidR="00BC459D" w:rsidRDefault="00BC459D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58" w:history="1">
            <w:r w:rsidRPr="00BB46B8">
              <w:rPr>
                <w:rStyle w:val="Hyperkobling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Økonomirapportering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AA8E3" w14:textId="77777777" w:rsidR="00BC459D" w:rsidRDefault="00BC459D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59" w:history="1">
            <w:r w:rsidRPr="00BB46B8">
              <w:rPr>
                <w:rStyle w:val="Hyperkobling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Årsregnskap og bokføring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E0CD1" w14:textId="77777777" w:rsidR="00BC459D" w:rsidRDefault="00BC459D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60" w:history="1">
            <w:r w:rsidRPr="00BB46B8">
              <w:rPr>
                <w:rStyle w:val="Hyperkobling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Årsberetning og årsrapport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DE8D9C" w14:textId="77777777" w:rsidR="00BC459D" w:rsidRDefault="00BC459D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61" w:history="1">
            <w:r w:rsidRPr="00BB46B8">
              <w:rPr>
                <w:rStyle w:val="Hyperkobling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Årsrapport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B71CA" w14:textId="77777777" w:rsidR="00BC459D" w:rsidRDefault="00BC459D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62" w:history="1">
            <w:r w:rsidRPr="00BB46B8">
              <w:rPr>
                <w:rStyle w:val="Hyperkobling"/>
                <w:noProof/>
              </w:rPr>
              <w:t>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Anskaffelser/innkjøp av varer og tjenester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91D3C" w14:textId="77777777" w:rsidR="00BC459D" w:rsidRDefault="00BC459D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63" w:history="1">
            <w:r w:rsidRPr="00BB46B8">
              <w:rPr>
                <w:rStyle w:val="Hyperkobling"/>
                <w:noProof/>
              </w:rPr>
              <w:t>11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Kommunale foretak – Selbu Næringsselskap KF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3723F" w14:textId="77777777" w:rsidR="00BC459D" w:rsidRDefault="00BC459D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64" w:history="1">
            <w:r w:rsidRPr="00BB46B8">
              <w:rPr>
                <w:rStyle w:val="Hyperkobling"/>
                <w:noProof/>
              </w:rPr>
              <w:t>12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Finans- og gjeldsforvaltning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2A07E" w14:textId="77777777" w:rsidR="00BC459D" w:rsidRDefault="00BC459D">
          <w:pPr>
            <w:pStyle w:val="INN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65" w:history="1">
            <w:r w:rsidRPr="00BB46B8">
              <w:rPr>
                <w:rStyle w:val="Hyperkobling"/>
                <w:noProof/>
              </w:rPr>
              <w:t>12.1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Rammer for kommunens likviditetsstyring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73F828" w14:textId="77777777" w:rsidR="00BC459D" w:rsidRDefault="00BC459D">
          <w:pPr>
            <w:pStyle w:val="INN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66" w:history="1">
            <w:r w:rsidRPr="00BB46B8">
              <w:rPr>
                <w:rStyle w:val="Hyperkobling"/>
                <w:noProof/>
              </w:rPr>
              <w:t>12.2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Rammer for kommunens låneopptak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041670" w14:textId="77777777" w:rsidR="00BC459D" w:rsidRDefault="00BC459D">
          <w:pPr>
            <w:pStyle w:val="INN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67" w:history="1">
            <w:r w:rsidRPr="00BB46B8">
              <w:rPr>
                <w:rStyle w:val="Hyperkobling"/>
                <w:noProof/>
              </w:rPr>
              <w:t>12.3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Rapportering og kontroll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D7C8F" w14:textId="77777777" w:rsidR="00BC459D" w:rsidRDefault="00BC459D">
          <w:pPr>
            <w:pStyle w:val="INNH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147580068" w:history="1">
            <w:r w:rsidRPr="00BB46B8">
              <w:rPr>
                <w:rStyle w:val="Hyperkobling"/>
                <w:noProof/>
              </w:rPr>
              <w:t>12.4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nb-NO"/>
              </w:rPr>
              <w:tab/>
            </w:r>
            <w:r w:rsidRPr="00BB46B8">
              <w:rPr>
                <w:rStyle w:val="Hyperkobling"/>
                <w:noProof/>
              </w:rPr>
              <w:t>Kvalitetssikring av finans og gjeldsforvalningen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_Toc147580068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006ACA" w14:textId="77777777" w:rsidR="00D46BB0" w:rsidRDefault="00000000" w:rsidP="00D46BB0">
          <w:r>
            <w:fldChar w:fldCharType="end"/>
          </w:r>
        </w:p>
      </w:sdtContent>
    </w:sdt>
    <w:p w14:paraId="39EE3D81" w14:textId="77777777" w:rsidR="005A05F8" w:rsidRPr="005A05F8" w:rsidRDefault="005A05F8" w:rsidP="005A05F8">
      <w:pPr>
        <w:pStyle w:val="Ingenmellomrom"/>
        <w:numPr>
          <w:ilvl w:val="0"/>
          <w:numId w:val="0"/>
        </w:numPr>
        <w:ind w:left="720" w:hanging="360"/>
      </w:pPr>
      <w:r w:rsidRPr="005A05F8">
        <w:t>Revisjonshistorikk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56"/>
        <w:gridCol w:w="1491"/>
        <w:gridCol w:w="4496"/>
      </w:tblGrid>
      <w:tr w:rsidR="00375037" w:rsidRPr="005A05F8" w14:paraId="6EEF3D02" w14:textId="77777777" w:rsidTr="00D07E91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A4832" w14:textId="77777777" w:rsidR="00375037" w:rsidRPr="00307058" w:rsidRDefault="00375037" w:rsidP="005A05F8">
            <w:pPr>
              <w:pStyle w:val="Ingenmellomrom"/>
              <w:numPr>
                <w:ilvl w:val="0"/>
                <w:numId w:val="0"/>
              </w:numPr>
              <w:ind w:left="720"/>
              <w:rPr>
                <w:sz w:val="20"/>
                <w:szCs w:val="20"/>
              </w:rPr>
            </w:pPr>
            <w:r w:rsidRPr="00307058">
              <w:rPr>
                <w:sz w:val="20"/>
                <w:szCs w:val="20"/>
              </w:rPr>
              <w:t>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4616" w14:textId="448159DC" w:rsidR="00375037" w:rsidRPr="00307058" w:rsidRDefault="00D07E91" w:rsidP="00375037">
            <w:pPr>
              <w:pStyle w:val="Ingenmellomrom"/>
              <w:numPr>
                <w:ilvl w:val="0"/>
                <w:numId w:val="0"/>
              </w:numPr>
              <w:rPr>
                <w:sz w:val="20"/>
                <w:szCs w:val="20"/>
              </w:rPr>
            </w:pPr>
            <w:proofErr w:type="gramStart"/>
            <w:r w:rsidRPr="00307058">
              <w:rPr>
                <w:sz w:val="20"/>
                <w:szCs w:val="20"/>
              </w:rPr>
              <w:t>KS</w:t>
            </w:r>
            <w:r w:rsidR="00307058" w:rsidRPr="00307058">
              <w:rPr>
                <w:sz w:val="20"/>
                <w:szCs w:val="20"/>
              </w:rPr>
              <w:t xml:space="preserve"> </w:t>
            </w:r>
            <w:r w:rsidRPr="00307058">
              <w:rPr>
                <w:sz w:val="20"/>
                <w:szCs w:val="20"/>
              </w:rPr>
              <w:t xml:space="preserve"> </w:t>
            </w:r>
            <w:r w:rsidR="00375037" w:rsidRPr="00307058">
              <w:rPr>
                <w:sz w:val="20"/>
                <w:szCs w:val="20"/>
              </w:rPr>
              <w:t>24.06.2024</w:t>
            </w:r>
            <w:proofErr w:type="gramEnd"/>
            <w:r w:rsidRPr="00307058">
              <w:rPr>
                <w:sz w:val="20"/>
                <w:szCs w:val="20"/>
              </w:rPr>
              <w:t xml:space="preserve"> PS 40/24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12F44" w14:textId="7F63730B" w:rsidR="00375037" w:rsidRPr="004A71E8" w:rsidRDefault="004A71E8" w:rsidP="004A71E8">
            <w:pPr>
              <w:pStyle w:val="Ingenmellomrom"/>
              <w:numPr>
                <w:ilvl w:val="0"/>
                <w:numId w:val="0"/>
              </w:numPr>
              <w:ind w:left="360" w:hanging="360"/>
              <w:jc w:val="both"/>
              <w:rPr>
                <w:sz w:val="20"/>
                <w:szCs w:val="20"/>
              </w:rPr>
            </w:pPr>
            <w:r w:rsidRPr="004A71E8">
              <w:rPr>
                <w:sz w:val="20"/>
                <w:szCs w:val="20"/>
              </w:rPr>
              <w:t xml:space="preserve"> Premieavviket inkluderes heretter i driftsresultatet og</w:t>
            </w:r>
            <w:r>
              <w:rPr>
                <w:sz w:val="20"/>
                <w:szCs w:val="20"/>
              </w:rPr>
              <w:t xml:space="preserve"> </w:t>
            </w:r>
            <w:r w:rsidRPr="004A71E8">
              <w:rPr>
                <w:sz w:val="20"/>
                <w:szCs w:val="20"/>
              </w:rPr>
              <w:t xml:space="preserve">disposisjonsfond for Selbu kommune. </w:t>
            </w:r>
            <w:r w:rsidR="00375037" w:rsidRPr="004A71E8">
              <w:rPr>
                <w:sz w:val="20"/>
                <w:szCs w:val="20"/>
              </w:rPr>
              <w:t xml:space="preserve"> </w:t>
            </w:r>
          </w:p>
        </w:tc>
      </w:tr>
      <w:tr w:rsidR="00375037" w:rsidRPr="005A05F8" w14:paraId="36C54B1F" w14:textId="77777777" w:rsidTr="00D07E91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78EC" w14:textId="77777777" w:rsidR="00375037" w:rsidRPr="00307058" w:rsidRDefault="00375037" w:rsidP="005A05F8">
            <w:pPr>
              <w:pStyle w:val="Ingenmellomrom"/>
              <w:numPr>
                <w:ilvl w:val="0"/>
                <w:numId w:val="0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8B8A8" w14:textId="77777777" w:rsidR="00375037" w:rsidRPr="00307058" w:rsidRDefault="00375037" w:rsidP="00375037">
            <w:pPr>
              <w:pStyle w:val="Ingenmellomrom"/>
              <w:numPr>
                <w:ilvl w:val="0"/>
                <w:numId w:val="0"/>
              </w:numPr>
              <w:ind w:left="360"/>
              <w:jc w:val="both"/>
              <w:rPr>
                <w:sz w:val="20"/>
                <w:szCs w:val="20"/>
              </w:rPr>
            </w:pP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4651" w14:textId="77777777" w:rsidR="00375037" w:rsidRPr="00307058" w:rsidRDefault="00375037" w:rsidP="00375037">
            <w:pPr>
              <w:pStyle w:val="Ingenmellomrom"/>
              <w:numPr>
                <w:ilvl w:val="0"/>
                <w:numId w:val="0"/>
              </w:numPr>
              <w:ind w:left="360"/>
              <w:jc w:val="both"/>
              <w:rPr>
                <w:sz w:val="20"/>
                <w:szCs w:val="20"/>
              </w:rPr>
            </w:pPr>
          </w:p>
        </w:tc>
      </w:tr>
      <w:tr w:rsidR="00375037" w:rsidRPr="005A05F8" w14:paraId="14A053EB" w14:textId="77777777" w:rsidTr="00D07E91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B8DB" w14:textId="77777777" w:rsidR="00375037" w:rsidRPr="00307058" w:rsidRDefault="00375037" w:rsidP="005A05F8">
            <w:pPr>
              <w:pStyle w:val="Ingenmellomrom"/>
              <w:numPr>
                <w:ilvl w:val="0"/>
                <w:numId w:val="0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27029" w14:textId="77777777" w:rsidR="00375037" w:rsidRPr="00307058" w:rsidRDefault="00375037" w:rsidP="00375037">
            <w:pPr>
              <w:pStyle w:val="Ingenmellomrom"/>
              <w:numPr>
                <w:ilvl w:val="0"/>
                <w:numId w:val="0"/>
              </w:numPr>
              <w:ind w:left="360"/>
              <w:jc w:val="both"/>
              <w:rPr>
                <w:sz w:val="20"/>
                <w:szCs w:val="20"/>
              </w:rPr>
            </w:pP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F0CF1" w14:textId="77777777" w:rsidR="00375037" w:rsidRPr="00307058" w:rsidRDefault="00375037" w:rsidP="00375037">
            <w:pPr>
              <w:pStyle w:val="Ingenmellomrom"/>
              <w:numPr>
                <w:ilvl w:val="0"/>
                <w:numId w:val="0"/>
              </w:numPr>
              <w:ind w:left="360"/>
              <w:jc w:val="both"/>
              <w:rPr>
                <w:sz w:val="20"/>
                <w:szCs w:val="20"/>
              </w:rPr>
            </w:pPr>
          </w:p>
        </w:tc>
      </w:tr>
      <w:tr w:rsidR="00375037" w:rsidRPr="005A05F8" w14:paraId="25AB82EC" w14:textId="77777777" w:rsidTr="00D07E91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1418" w14:textId="77777777" w:rsidR="00375037" w:rsidRPr="00307058" w:rsidRDefault="00375037" w:rsidP="005A05F8">
            <w:pPr>
              <w:pStyle w:val="Ingenmellomrom"/>
              <w:numPr>
                <w:ilvl w:val="0"/>
                <w:numId w:val="0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3295" w14:textId="77777777" w:rsidR="00375037" w:rsidRPr="00307058" w:rsidRDefault="00375037" w:rsidP="00375037">
            <w:pPr>
              <w:pStyle w:val="Ingenmellomrom"/>
              <w:numPr>
                <w:ilvl w:val="0"/>
                <w:numId w:val="0"/>
              </w:numPr>
              <w:ind w:left="360"/>
              <w:jc w:val="both"/>
              <w:rPr>
                <w:sz w:val="20"/>
                <w:szCs w:val="20"/>
              </w:rPr>
            </w:pP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2DFA" w14:textId="77777777" w:rsidR="00375037" w:rsidRPr="00307058" w:rsidRDefault="00375037" w:rsidP="00375037">
            <w:pPr>
              <w:pStyle w:val="Ingenmellomrom"/>
              <w:numPr>
                <w:ilvl w:val="0"/>
                <w:numId w:val="0"/>
              </w:numPr>
              <w:ind w:left="360"/>
              <w:jc w:val="both"/>
              <w:rPr>
                <w:sz w:val="20"/>
                <w:szCs w:val="20"/>
              </w:rPr>
            </w:pPr>
          </w:p>
        </w:tc>
      </w:tr>
    </w:tbl>
    <w:p w14:paraId="230DB681" w14:textId="77777777" w:rsidR="00D46BB0" w:rsidRDefault="00000000" w:rsidP="005A05F8">
      <w:pPr>
        <w:pStyle w:val="Listeavsnitt"/>
        <w:numPr>
          <w:ilvl w:val="0"/>
          <w:numId w:val="18"/>
        </w:numPr>
      </w:pPr>
      <w:r>
        <w:br w:type="page"/>
      </w:r>
    </w:p>
    <w:p w14:paraId="601F34A6" w14:textId="77777777" w:rsidR="00D46BB0" w:rsidRPr="001A395B" w:rsidRDefault="00000000" w:rsidP="00D46BB0">
      <w:pPr>
        <w:pStyle w:val="Overskrift1"/>
      </w:pPr>
      <w:bookmarkStart w:id="2" w:name="_Toc147580048"/>
      <w:r w:rsidRPr="001A395B">
        <w:lastRenderedPageBreak/>
        <w:t>Økonomireglementets formål</w:t>
      </w:r>
      <w:r w:rsidR="0044418C">
        <w:t>, rammebetingelser</w:t>
      </w:r>
      <w:r w:rsidRPr="001A395B">
        <w:t xml:space="preserve"> og virkeområde</w:t>
      </w:r>
      <w:bookmarkEnd w:id="2"/>
    </w:p>
    <w:p w14:paraId="2833B094" w14:textId="77777777" w:rsidR="00C54EF1" w:rsidRDefault="00000000" w:rsidP="00D46BB0"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63360" behindDoc="1" locked="0" layoutInCell="1" allowOverlap="1" wp14:anchorId="103BF9BA" wp14:editId="67E80340">
                <wp:simplePos x="0" y="0"/>
                <wp:positionH relativeFrom="margin">
                  <wp:posOffset>174625</wp:posOffset>
                </wp:positionH>
                <wp:positionV relativeFrom="margin">
                  <wp:posOffset>1522730</wp:posOffset>
                </wp:positionV>
                <wp:extent cx="5402580" cy="1501140"/>
                <wp:effectExtent l="0" t="0" r="7620" b="3810"/>
                <wp:wrapSquare wrapText="bothSides"/>
                <wp:docPr id="36" name="Tekstbok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2580" cy="15011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1522B" w14:textId="77777777" w:rsidR="00C54EF1" w:rsidRPr="00795F24" w:rsidRDefault="00000000" w:rsidP="00795F24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rStyle w:val="Sterkutheving"/>
                              </w:rPr>
                            </w:pPr>
                            <w:r w:rsidRPr="00795F24">
                              <w:rPr>
                                <w:rStyle w:val="Sterkutheving"/>
                              </w:rPr>
                              <w:t xml:space="preserve">Eksempler på aktuelle lover – forskrifter: </w:t>
                            </w:r>
                          </w:p>
                          <w:p w14:paraId="6E9A1F0C" w14:textId="77777777" w:rsidR="00C54EF1" w:rsidRDefault="00C54EF1" w:rsidP="00795F24">
                            <w:pPr>
                              <w:pStyle w:val="Ingenmellomrom"/>
                              <w:numPr>
                                <w:ilvl w:val="0"/>
                                <w:numId w:val="15"/>
                              </w:numPr>
                            </w:pPr>
                            <w:hyperlink r:id="rId12" w:history="1">
                              <w:r>
                                <w:rPr>
                                  <w:rStyle w:val="Hyperkobling"/>
                                </w:rPr>
                                <w:t>Lov om kommuner og fylkeskommuner (kommuneloven) - Lovdata</w:t>
                              </w:r>
                            </w:hyperlink>
                          </w:p>
                          <w:p w14:paraId="29A610FD" w14:textId="77777777" w:rsidR="00C54EF1" w:rsidRDefault="00C54EF1" w:rsidP="00795F24">
                            <w:pPr>
                              <w:pStyle w:val="Ingenmellomrom"/>
                              <w:numPr>
                                <w:ilvl w:val="0"/>
                                <w:numId w:val="15"/>
                              </w:numPr>
                            </w:pPr>
                            <w:hyperlink r:id="rId13" w:history="1">
                              <w:r>
                                <w:rPr>
                                  <w:rStyle w:val="Hyperkobling"/>
                                </w:rPr>
                                <w:t>Forskrift om økonomiplan, årsbudsjett, årsregnskap og årsberetning for kommuner og fylkeskommuner mv - Lovdata</w:t>
                              </w:r>
                            </w:hyperlink>
                          </w:p>
                          <w:p w14:paraId="62E676AD" w14:textId="77777777" w:rsidR="00C54EF1" w:rsidRDefault="00C54EF1" w:rsidP="00795F24">
                            <w:pPr>
                              <w:pStyle w:val="Ingenmellomrom"/>
                              <w:numPr>
                                <w:ilvl w:val="0"/>
                                <w:numId w:val="15"/>
                              </w:numPr>
                            </w:pPr>
                            <w:hyperlink r:id="rId14" w:history="1">
                              <w:r>
                                <w:rPr>
                                  <w:rStyle w:val="Hyperkobling"/>
                                </w:rPr>
                                <w:t>Forskrift om beregning av samlet selvkost for kommunale og fylkeskommunale gebyrer (selvkostforskriften) - Lovdata</w:t>
                              </w:r>
                            </w:hyperlink>
                          </w:p>
                          <w:p w14:paraId="3E63B09A" w14:textId="77777777" w:rsidR="00C54EF1" w:rsidRDefault="00C54EF1" w:rsidP="00795F24">
                            <w:pPr>
                              <w:pStyle w:val="Ingenmellomrom"/>
                              <w:numPr>
                                <w:ilvl w:val="0"/>
                                <w:numId w:val="15"/>
                              </w:numPr>
                            </w:pPr>
                            <w:hyperlink r:id="rId15" w:history="1">
                              <w:r>
                                <w:rPr>
                                  <w:rStyle w:val="Hyperkobling"/>
                                </w:rPr>
                                <w:t>Lov om offentlige anskaffelser (anskaffelsesloven) - Lovdata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BF9BA" id="Tekstboks 36" o:spid="_x0000_s1027" type="#_x0000_t202" style="position:absolute;margin-left:13.75pt;margin-top:119.9pt;width:425.4pt;height:118.2pt;z-index:-25165312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" fillcolor="#e9e8e8 [2899]" stroked="f" strokeweight=".5pt">
                <v:fill color2="#e1e0e0 [3139]" rotate="t" focusposition=".5,.5" focussize="-.5,-.5" focus="100%" type="gradientRadial"/>
                <v:textbox inset="14.4pt,14.4pt,14.4pt,14.4pt">
                  <w:txbxContent>
                    <w:p w14:paraId="5661522B" w14:textId="77777777" w:rsidR="00C54EF1" w:rsidRPr="00795F24" w:rsidRDefault="00000000" w:rsidP="00795F24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ind w:left="360"/>
                        <w:rPr>
                          <w:rStyle w:val="Sterkutheving"/>
                        </w:rPr>
                      </w:pPr>
                      <w:r w:rsidRPr="00795F24">
                        <w:rPr>
                          <w:rStyle w:val="Sterkutheving"/>
                        </w:rPr>
                        <w:t xml:space="preserve">Eksempler på aktuelle lover – forskrifter: </w:t>
                      </w:r>
                    </w:p>
                    <w:p w14:paraId="6E9A1F0C" w14:textId="77777777" w:rsidR="00C54EF1" w:rsidRDefault="00C54EF1" w:rsidP="00795F24">
                      <w:pPr>
                        <w:pStyle w:val="Ingenmellomrom"/>
                        <w:numPr>
                          <w:ilvl w:val="0"/>
                          <w:numId w:val="15"/>
                        </w:numPr>
                      </w:pPr>
                      <w:hyperlink r:id="rId16" w:history="1">
                        <w:r>
                          <w:rPr>
                            <w:rStyle w:val="Hyperkobling"/>
                          </w:rPr>
                          <w:t>Lov om kommuner og fylkeskommuner (kommuneloven) - Lovdata</w:t>
                        </w:r>
                      </w:hyperlink>
                    </w:p>
                    <w:p w14:paraId="29A610FD" w14:textId="77777777" w:rsidR="00C54EF1" w:rsidRDefault="00C54EF1" w:rsidP="00795F24">
                      <w:pPr>
                        <w:pStyle w:val="Ingenmellomrom"/>
                        <w:numPr>
                          <w:ilvl w:val="0"/>
                          <w:numId w:val="15"/>
                        </w:numPr>
                      </w:pPr>
                      <w:hyperlink r:id="rId17" w:history="1">
                        <w:r>
                          <w:rPr>
                            <w:rStyle w:val="Hyperkobling"/>
                          </w:rPr>
                          <w:t>Forskrift om økonomiplan, årsbudsjett, årsregnskap og årsberetning for kommuner og fylkeskommuner mv - Lovdata</w:t>
                        </w:r>
                      </w:hyperlink>
                    </w:p>
                    <w:p w14:paraId="62E676AD" w14:textId="77777777" w:rsidR="00C54EF1" w:rsidRDefault="00C54EF1" w:rsidP="00795F24">
                      <w:pPr>
                        <w:pStyle w:val="Ingenmellomrom"/>
                        <w:numPr>
                          <w:ilvl w:val="0"/>
                          <w:numId w:val="15"/>
                        </w:numPr>
                      </w:pPr>
                      <w:hyperlink r:id="rId18" w:history="1">
                        <w:r>
                          <w:rPr>
                            <w:rStyle w:val="Hyperkobling"/>
                          </w:rPr>
                          <w:t>Forskrift om beregning av samlet selvkost for kommunale og fylkeskommunale gebyrer (selvkostforskriften) - Lovdata</w:t>
                        </w:r>
                      </w:hyperlink>
                    </w:p>
                    <w:p w14:paraId="3E63B09A" w14:textId="77777777" w:rsidR="00C54EF1" w:rsidRDefault="00C54EF1" w:rsidP="00795F24">
                      <w:pPr>
                        <w:pStyle w:val="Ingenmellomrom"/>
                        <w:numPr>
                          <w:ilvl w:val="0"/>
                          <w:numId w:val="15"/>
                        </w:numPr>
                      </w:pPr>
                      <w:hyperlink r:id="rId19" w:history="1">
                        <w:r>
                          <w:rPr>
                            <w:rStyle w:val="Hyperkobling"/>
                          </w:rPr>
                          <w:t>Lov om offentlige anskaffelser (anskaffelsesloven) - Lovdata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96BE3">
        <w:t xml:space="preserve">Økonomireglementet fastlegger de overordnede prinsippene for økonomisk styring i </w:t>
      </w:r>
      <w:r w:rsidR="002103F3">
        <w:t>Selbu kommune</w:t>
      </w:r>
      <w:r w:rsidR="00996BE3">
        <w:t>. Reglementet legger føringer for arbeidet med kommunens</w:t>
      </w:r>
      <w:r w:rsidR="00EC04D2">
        <w:t xml:space="preserve"> </w:t>
      </w:r>
      <w:r w:rsidR="002103F3">
        <w:t>økonomiforvaltning, økonomiske</w:t>
      </w:r>
      <w:r w:rsidR="00996BE3">
        <w:t xml:space="preserve"> plan og styringsdokumenter og for økonomirapportering. Utgangspunktet for reglementet er rammer og retningslinjer som følger av</w:t>
      </w:r>
      <w:r w:rsidR="00EC04D2">
        <w:t xml:space="preserve"> </w:t>
      </w:r>
      <w:r w:rsidR="00DE4FAC">
        <w:t>gjeldende Kommunelov med tilhørende forskrifter</w:t>
      </w:r>
      <w:r w:rsidR="0051506F">
        <w:t>.</w:t>
      </w:r>
      <w:r w:rsidR="00DE4FAC">
        <w:t xml:space="preserve"> </w:t>
      </w:r>
    </w:p>
    <w:p w14:paraId="6209E34C" w14:textId="77777777" w:rsidR="00B53EE9" w:rsidRDefault="00000000" w:rsidP="00763DBD">
      <w:pPr>
        <w:pStyle w:val="Overskrift2"/>
      </w:pPr>
      <w:bookmarkStart w:id="3" w:name="_Toc147580049"/>
      <w:r>
        <w:t>Grunnleggende krav til økonomiforvaltningen</w:t>
      </w:r>
      <w:bookmarkEnd w:id="3"/>
    </w:p>
    <w:p w14:paraId="3061CA07" w14:textId="77777777" w:rsidR="00B53EE9" w:rsidRDefault="00000000" w:rsidP="00B53EE9">
      <w:r>
        <w:t>Kommunelovens grunnleggende krav til norske kommuner følger av lovens § 14-1:</w:t>
      </w:r>
    </w:p>
    <w:p w14:paraId="32904C34" w14:textId="77777777" w:rsidR="00B53EE9" w:rsidRPr="00624244" w:rsidRDefault="00000000" w:rsidP="00624244">
      <w:pPr>
        <w:pStyle w:val="Listeavsnitt"/>
        <w:numPr>
          <w:ilvl w:val="0"/>
          <w:numId w:val="14"/>
        </w:numPr>
        <w:spacing w:line="240" w:lineRule="auto"/>
        <w:rPr>
          <w:i/>
          <w:iCs/>
        </w:rPr>
      </w:pPr>
      <w:r w:rsidRPr="00624244">
        <w:rPr>
          <w:i/>
          <w:iCs/>
        </w:rPr>
        <w:t>Kommuner skal forvalte sin økonomi slik at den økonomiske handleevnen blir ivaretatt over tid.</w:t>
      </w:r>
    </w:p>
    <w:p w14:paraId="64C842AD" w14:textId="77777777" w:rsidR="00B53EE9" w:rsidRPr="00624244" w:rsidRDefault="00000000" w:rsidP="00624244">
      <w:pPr>
        <w:pStyle w:val="Listeavsnitt"/>
        <w:numPr>
          <w:ilvl w:val="0"/>
          <w:numId w:val="14"/>
        </w:numPr>
        <w:spacing w:line="240" w:lineRule="auto"/>
        <w:rPr>
          <w:i/>
          <w:iCs/>
        </w:rPr>
      </w:pPr>
      <w:r w:rsidRPr="00624244">
        <w:rPr>
          <w:i/>
          <w:iCs/>
        </w:rPr>
        <w:t>Kommuner og fylkeskommuner skal utarbeide samordnete og realistiske planer for egen virksomhet og økonomi og for lokalsamfunnets eller regionens utvikling.</w:t>
      </w:r>
    </w:p>
    <w:p w14:paraId="71B2D43E" w14:textId="77777777" w:rsidR="00C473F8" w:rsidRDefault="00000000" w:rsidP="00795F24">
      <w:pPr>
        <w:pStyle w:val="Listeavsnitt"/>
        <w:numPr>
          <w:ilvl w:val="0"/>
          <w:numId w:val="14"/>
        </w:numPr>
        <w:spacing w:line="240" w:lineRule="auto"/>
        <w:rPr>
          <w:i/>
          <w:iCs/>
        </w:rPr>
      </w:pPr>
      <w:r w:rsidRPr="00624244">
        <w:rPr>
          <w:i/>
          <w:iCs/>
        </w:rPr>
        <w:t>Kommuner og fylkeskommuner skal forvalte finansielle midler og gjeld på en måte som ikke innebærer vesentlig finansiell risiko, blant annet slik at betalingsforpliktelser kan innfris ved forfall.»</w:t>
      </w:r>
      <w:r w:rsidR="00E6050C">
        <w:rPr>
          <w:i/>
          <w:iCs/>
        </w:rPr>
        <w:t xml:space="preserve">. </w:t>
      </w:r>
    </w:p>
    <w:p w14:paraId="74852FDA" w14:textId="77777777" w:rsidR="00E6050C" w:rsidRPr="00795F24" w:rsidRDefault="00E6050C" w:rsidP="00E6050C">
      <w:pPr>
        <w:pStyle w:val="Listeavsnitt"/>
        <w:spacing w:line="240" w:lineRule="auto"/>
        <w:rPr>
          <w:i/>
          <w:iCs/>
        </w:rPr>
      </w:pPr>
    </w:p>
    <w:p w14:paraId="3489BC9A" w14:textId="77777777" w:rsidR="002E1F96" w:rsidRDefault="00000000" w:rsidP="002E1F96">
      <w:r>
        <w:t xml:space="preserve">Kommuneloven </w:t>
      </w:r>
      <w:r w:rsidR="00C473F8">
        <w:t>fastsetter</w:t>
      </w:r>
      <w:r>
        <w:t xml:space="preserve"> kommunestyrets plikter for </w:t>
      </w:r>
      <w:r w:rsidR="00573F40">
        <w:t>ø</w:t>
      </w:r>
      <w:r>
        <w:t>konomiforvaltninge</w:t>
      </w:r>
      <w:r w:rsidR="00573F40">
        <w:t>n</w:t>
      </w:r>
      <w:r>
        <w:t xml:space="preserve"> i lovens §14-2:</w:t>
      </w:r>
    </w:p>
    <w:p w14:paraId="231523E8" w14:textId="77777777" w:rsidR="002E1F96" w:rsidRPr="00573F40" w:rsidRDefault="00000000" w:rsidP="00D51674">
      <w:pPr>
        <w:pStyle w:val="Ingenmellomrom"/>
        <w:numPr>
          <w:ilvl w:val="0"/>
          <w:numId w:val="0"/>
        </w:numPr>
        <w:ind w:left="360"/>
        <w:rPr>
          <w:i/>
          <w:iCs/>
          <w:sz w:val="24"/>
          <w:szCs w:val="24"/>
        </w:rPr>
      </w:pPr>
      <w:r w:rsidRPr="00573F40">
        <w:rPr>
          <w:i/>
          <w:iCs/>
          <w:sz w:val="24"/>
          <w:szCs w:val="24"/>
        </w:rPr>
        <w:t>Kommunestyret og fylkestinget skal selv vedta</w:t>
      </w:r>
      <w:r w:rsidR="00C473F8" w:rsidRPr="00573F40">
        <w:rPr>
          <w:i/>
          <w:iCs/>
          <w:sz w:val="24"/>
          <w:szCs w:val="24"/>
        </w:rPr>
        <w:t xml:space="preserve">: </w:t>
      </w:r>
    </w:p>
    <w:p w14:paraId="7D0F4B73" w14:textId="77777777" w:rsidR="002E1F96" w:rsidRPr="00573F40" w:rsidRDefault="00000000" w:rsidP="00D51674">
      <w:pPr>
        <w:pStyle w:val="Ingenmellomrom"/>
        <w:numPr>
          <w:ilvl w:val="0"/>
          <w:numId w:val="0"/>
        </w:numPr>
        <w:ind w:left="360"/>
        <w:rPr>
          <w:i/>
          <w:iCs/>
          <w:sz w:val="24"/>
          <w:szCs w:val="24"/>
        </w:rPr>
      </w:pPr>
      <w:r w:rsidRPr="00573F40">
        <w:rPr>
          <w:i/>
          <w:iCs/>
          <w:sz w:val="24"/>
          <w:szCs w:val="24"/>
        </w:rPr>
        <w:t>a.</w:t>
      </w:r>
      <w:r w:rsidRPr="00573F40">
        <w:rPr>
          <w:i/>
          <w:iCs/>
          <w:sz w:val="24"/>
          <w:szCs w:val="24"/>
        </w:rPr>
        <w:tab/>
        <w:t>økonomiplanen og årsbudsjettet</w:t>
      </w:r>
    </w:p>
    <w:p w14:paraId="4ECE889E" w14:textId="77777777" w:rsidR="002E1F96" w:rsidRPr="00573F40" w:rsidRDefault="00000000" w:rsidP="00D51674">
      <w:pPr>
        <w:pStyle w:val="Ingenmellomrom"/>
        <w:numPr>
          <w:ilvl w:val="0"/>
          <w:numId w:val="0"/>
        </w:numPr>
        <w:ind w:left="360"/>
        <w:rPr>
          <w:i/>
          <w:iCs/>
          <w:sz w:val="24"/>
          <w:szCs w:val="24"/>
        </w:rPr>
      </w:pPr>
      <w:r w:rsidRPr="00573F40">
        <w:rPr>
          <w:i/>
          <w:iCs/>
          <w:sz w:val="24"/>
          <w:szCs w:val="24"/>
        </w:rPr>
        <w:t>b.</w:t>
      </w:r>
      <w:r w:rsidRPr="00573F40">
        <w:rPr>
          <w:i/>
          <w:iCs/>
          <w:sz w:val="24"/>
          <w:szCs w:val="24"/>
        </w:rPr>
        <w:tab/>
        <w:t>årsregnskapene og årsberetningene</w:t>
      </w:r>
    </w:p>
    <w:p w14:paraId="645BE964" w14:textId="77777777" w:rsidR="002E1F96" w:rsidRPr="00573F40" w:rsidRDefault="00000000" w:rsidP="00D51674">
      <w:pPr>
        <w:pStyle w:val="Ingenmellomrom"/>
        <w:numPr>
          <w:ilvl w:val="0"/>
          <w:numId w:val="0"/>
        </w:numPr>
        <w:ind w:left="360"/>
        <w:rPr>
          <w:i/>
          <w:iCs/>
          <w:sz w:val="24"/>
          <w:szCs w:val="24"/>
        </w:rPr>
      </w:pPr>
      <w:r w:rsidRPr="00573F40">
        <w:rPr>
          <w:i/>
          <w:iCs/>
          <w:sz w:val="24"/>
          <w:szCs w:val="24"/>
        </w:rPr>
        <w:t>c.</w:t>
      </w:r>
      <w:r w:rsidRPr="00573F40">
        <w:rPr>
          <w:i/>
          <w:iCs/>
          <w:sz w:val="24"/>
          <w:szCs w:val="24"/>
        </w:rPr>
        <w:tab/>
        <w:t>finansielle måltall for utviklingen av kommunens eller fylkeskommunens økonomi</w:t>
      </w:r>
    </w:p>
    <w:p w14:paraId="351592EC" w14:textId="77777777" w:rsidR="002E1F96" w:rsidRPr="00573F40" w:rsidRDefault="00000000" w:rsidP="00D51674">
      <w:pPr>
        <w:pStyle w:val="Ingenmellomrom"/>
        <w:numPr>
          <w:ilvl w:val="0"/>
          <w:numId w:val="0"/>
        </w:numPr>
        <w:ind w:left="360"/>
        <w:rPr>
          <w:i/>
          <w:iCs/>
          <w:sz w:val="24"/>
          <w:szCs w:val="24"/>
        </w:rPr>
      </w:pPr>
      <w:r w:rsidRPr="00573F40">
        <w:rPr>
          <w:i/>
          <w:iCs/>
          <w:sz w:val="24"/>
          <w:szCs w:val="24"/>
        </w:rPr>
        <w:t>d.</w:t>
      </w:r>
      <w:r w:rsidRPr="00573F40">
        <w:rPr>
          <w:i/>
          <w:iCs/>
          <w:sz w:val="24"/>
          <w:szCs w:val="24"/>
        </w:rPr>
        <w:tab/>
        <w:t>regler for økonomiforvaltningen (økonomireglement)</w:t>
      </w:r>
    </w:p>
    <w:p w14:paraId="17B2294D" w14:textId="77777777" w:rsidR="00C54EF1" w:rsidRPr="00573F40" w:rsidRDefault="00000000" w:rsidP="00D51674">
      <w:pPr>
        <w:pStyle w:val="Ingenmellomrom"/>
        <w:numPr>
          <w:ilvl w:val="0"/>
          <w:numId w:val="0"/>
        </w:numPr>
        <w:ind w:left="360"/>
        <w:rPr>
          <w:i/>
          <w:iCs/>
          <w:sz w:val="24"/>
          <w:szCs w:val="24"/>
        </w:rPr>
      </w:pPr>
      <w:r w:rsidRPr="00573F40">
        <w:rPr>
          <w:i/>
          <w:iCs/>
          <w:sz w:val="24"/>
          <w:szCs w:val="24"/>
        </w:rPr>
        <w:t>e.</w:t>
      </w:r>
      <w:r w:rsidRPr="00573F40">
        <w:rPr>
          <w:i/>
          <w:iCs/>
          <w:sz w:val="24"/>
          <w:szCs w:val="24"/>
        </w:rPr>
        <w:tab/>
        <w:t>regler for finans- og gjeldsforvaltningen (finansreglement).</w:t>
      </w:r>
    </w:p>
    <w:p w14:paraId="28E71FFA" w14:textId="77777777" w:rsidR="00654318" w:rsidRDefault="00000000" w:rsidP="00CE7A94">
      <w:r w:rsidRPr="00AF78C7">
        <w:t>Økonomireglementet gjelder for Selbu kommune</w:t>
      </w:r>
      <w:r w:rsidR="00A520A5">
        <w:t xml:space="preserve">, </w:t>
      </w:r>
      <w:r w:rsidR="00702FFE">
        <w:t xml:space="preserve">herunder </w:t>
      </w:r>
      <w:r w:rsidR="00A520A5">
        <w:t xml:space="preserve">Selbu Næringsselskap </w:t>
      </w:r>
      <w:r w:rsidR="002103F3">
        <w:t>KF.</w:t>
      </w:r>
    </w:p>
    <w:p w14:paraId="45C28BB8" w14:textId="77777777" w:rsidR="00D46BB0" w:rsidRPr="007313D2" w:rsidRDefault="00000000" w:rsidP="00D46BB0">
      <w:r w:rsidRPr="007313D2">
        <w:t xml:space="preserve">Kommunedirektøren </w:t>
      </w:r>
      <w:r w:rsidR="00BC459D">
        <w:t>gis</w:t>
      </w:r>
      <w:r w:rsidR="00867BBF">
        <w:t xml:space="preserve"> </w:t>
      </w:r>
      <w:r w:rsidRPr="007313D2">
        <w:t>fullmakt til å gjennomføre endringer i reglementet som er av teknisk eller administrativ karakter.</w:t>
      </w:r>
    </w:p>
    <w:p w14:paraId="5376D9C6" w14:textId="77777777" w:rsidR="00CE7A94" w:rsidRDefault="00000000" w:rsidP="006846F9">
      <w:r>
        <w:t xml:space="preserve">Lovpliktig </w:t>
      </w:r>
      <w:r w:rsidR="00F3631A">
        <w:t>regler for finans og gjeldsforvaltningen (finansreglement)</w:t>
      </w:r>
      <w:r w:rsidR="00D46BB0" w:rsidRPr="007313D2">
        <w:t xml:space="preserve"> </w:t>
      </w:r>
      <w:r w:rsidR="00867BBF">
        <w:t xml:space="preserve">inngår som del av </w:t>
      </w:r>
      <w:r w:rsidR="00F3631A">
        <w:t xml:space="preserve">Selbu Kommunes </w:t>
      </w:r>
      <w:r w:rsidR="00867BBF">
        <w:t>økonomire</w:t>
      </w:r>
      <w:r w:rsidR="008828D1">
        <w:t>glement.</w:t>
      </w:r>
    </w:p>
    <w:p w14:paraId="118D6928" w14:textId="77777777" w:rsidR="00841B1C" w:rsidRDefault="00000000">
      <w:pPr>
        <w:spacing w:before="0" w:after="0" w:line="240" w:lineRule="auto"/>
        <w:rPr>
          <w:rFonts w:asciiTheme="majorHAnsi" w:eastAsiaTheme="majorEastAsia" w:hAnsiTheme="majorHAnsi" w:cstheme="majorBidi"/>
          <w:b/>
          <w:color w:val="2F5496" w:themeColor="accent1" w:themeShade="BF"/>
          <w:sz w:val="28"/>
        </w:rPr>
      </w:pPr>
      <w:r>
        <w:br w:type="page"/>
      </w:r>
    </w:p>
    <w:p w14:paraId="7907F068" w14:textId="77777777" w:rsidR="00B004D7" w:rsidRDefault="00000000" w:rsidP="0033065D">
      <w:pPr>
        <w:pStyle w:val="Overskrift1"/>
      </w:pPr>
      <w:bookmarkStart w:id="4" w:name="_Toc147580050"/>
      <w:r>
        <w:lastRenderedPageBreak/>
        <w:t>Handlingsregler</w:t>
      </w:r>
      <w:bookmarkEnd w:id="4"/>
    </w:p>
    <w:p w14:paraId="409EAD8F" w14:textId="77777777" w:rsidR="00445BD5" w:rsidRPr="00445BD5" w:rsidRDefault="00445BD5" w:rsidP="00445BD5"/>
    <w:p w14:paraId="22751075" w14:textId="77777777" w:rsidR="00BC352F" w:rsidRDefault="00000000" w:rsidP="00D46BB0"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87936" behindDoc="1" locked="0" layoutInCell="1" allowOverlap="1" wp14:anchorId="4AD18E4F" wp14:editId="644D414B">
                <wp:simplePos x="0" y="0"/>
                <wp:positionH relativeFrom="margin">
                  <wp:align>right</wp:align>
                </wp:positionH>
                <wp:positionV relativeFrom="margin">
                  <wp:posOffset>1337412</wp:posOffset>
                </wp:positionV>
                <wp:extent cx="5753100" cy="2355215"/>
                <wp:effectExtent l="0" t="0" r="0" b="6985"/>
                <wp:wrapSquare wrapText="bothSides"/>
                <wp:docPr id="18" name="Tekstbo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23552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28FAE" w14:textId="209A09E3" w:rsidR="00445BD5" w:rsidRPr="00445BD5" w:rsidRDefault="00000000" w:rsidP="003E5477">
                            <w:pPr>
                              <w:pStyle w:val="Listeavsnitt"/>
                              <w:numPr>
                                <w:ilvl w:val="0"/>
                                <w:numId w:val="17"/>
                              </w:numPr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45B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Brutto driftsresultat: positivt. </w:t>
                            </w:r>
                          </w:p>
                          <w:p w14:paraId="703EC346" w14:textId="77777777" w:rsidR="00445BD5" w:rsidRPr="00445BD5" w:rsidRDefault="00445BD5" w:rsidP="003E5477">
                            <w:pPr>
                              <w:pStyle w:val="Listeavsnitt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2D6560F" w14:textId="507A1CB6" w:rsidR="00445BD5" w:rsidRPr="00445BD5" w:rsidRDefault="00000000" w:rsidP="003E5477">
                            <w:pPr>
                              <w:pStyle w:val="Listeavsnitt"/>
                              <w:numPr>
                                <w:ilvl w:val="0"/>
                                <w:numId w:val="17"/>
                              </w:numPr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45B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Netto driftsresultat: 2 % av driftsinntekter.</w:t>
                            </w:r>
                          </w:p>
                          <w:p w14:paraId="63B03A37" w14:textId="77777777" w:rsidR="00445BD5" w:rsidRPr="00445BD5" w:rsidRDefault="00445BD5" w:rsidP="003E5477">
                            <w:pPr>
                              <w:pStyle w:val="Listeavsnitt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AB635BB" w14:textId="5E623201" w:rsidR="00445BD5" w:rsidRPr="00445BD5" w:rsidRDefault="00000000" w:rsidP="003E5477">
                            <w:pPr>
                              <w:pStyle w:val="Listeavsnitt"/>
                              <w:numPr>
                                <w:ilvl w:val="0"/>
                                <w:numId w:val="17"/>
                              </w:numPr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45B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Disposisjonsfond: 40 mill. </w:t>
                            </w:r>
                          </w:p>
                          <w:p w14:paraId="3B383A66" w14:textId="77777777" w:rsidR="00445BD5" w:rsidRPr="00445BD5" w:rsidRDefault="00445BD5" w:rsidP="003E5477">
                            <w:pPr>
                              <w:pStyle w:val="Listeavsnitt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7253172" w14:textId="77777777" w:rsidR="00445BD5" w:rsidRDefault="00000000" w:rsidP="003E5477">
                            <w:pPr>
                              <w:pStyle w:val="Listeavsnitt"/>
                              <w:numPr>
                                <w:ilvl w:val="0"/>
                                <w:numId w:val="17"/>
                              </w:numPr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45B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Gjeldsgraden for netto lånegjeld skal innen år 2030 være kommet under 100% av netto driftsinntekter.</w:t>
                            </w:r>
                          </w:p>
                          <w:p w14:paraId="68E6CCCF" w14:textId="77777777" w:rsidR="00445BD5" w:rsidRPr="00445BD5" w:rsidRDefault="00000000" w:rsidP="003E5477">
                            <w:pPr>
                              <w:pStyle w:val="Listeavsnitt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45B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På lengre sikt skal gjeldsgraden for netto lånegjeld under 90 % av netto driftsinntekter.</w:t>
                            </w:r>
                          </w:p>
                          <w:p w14:paraId="794C1EB3" w14:textId="77777777" w:rsidR="002107ED" w:rsidRPr="00AF379E" w:rsidRDefault="002107ED" w:rsidP="002107ED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8E4F" id="Tekstboks 18" o:spid="_x0000_s1028" type="#_x0000_t202" style="position:absolute;margin-left:401.8pt;margin-top:105.3pt;width:453pt;height:185.45pt;z-index:-251628544;visibility:visible;mso-wrap-style:square;mso-width-percent:0;mso-height-percent:0;mso-wrap-distance-left:18pt;mso-wrap-distance-top:18pt;mso-wrap-distance-right:18pt;mso-wrap-distance-bottom:18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" fillcolor="#fef8f5 [181]" stroked="f" strokeweight=".5pt">
                <v:fill color2="#f9d8c1 [981]" rotate="t" colors="0 #fef8f5;48497f #f7c4a2;54395f #f7c4a2;1 #fad8c1" focus="100%" type="gradient"/>
                <v:textbox inset="14.4pt,14.4pt,14.4pt,14.4pt">
                  <w:txbxContent>
                    <w:p w14:paraId="2FB28FAE" w14:textId="209A09E3" w:rsidR="00445BD5" w:rsidRPr="00445BD5" w:rsidRDefault="00000000" w:rsidP="003E5477">
                      <w:pPr>
                        <w:pStyle w:val="Listeavsnitt"/>
                        <w:numPr>
                          <w:ilvl w:val="0"/>
                          <w:numId w:val="17"/>
                        </w:numPr>
                        <w:ind w:left="36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445BD5">
                        <w:rPr>
                          <w:rFonts w:ascii="Arial" w:hAnsi="Arial" w:cs="Arial"/>
                          <w:b/>
                          <w:bCs/>
                        </w:rPr>
                        <w:t xml:space="preserve">Brutto driftsresultat: positivt. </w:t>
                      </w:r>
                    </w:p>
                    <w:p w14:paraId="703EC346" w14:textId="77777777" w:rsidR="00445BD5" w:rsidRPr="00445BD5" w:rsidRDefault="00445BD5" w:rsidP="003E5477">
                      <w:pPr>
                        <w:pStyle w:val="Listeavsnitt"/>
                        <w:ind w:left="3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2D6560F" w14:textId="507A1CB6" w:rsidR="00445BD5" w:rsidRPr="00445BD5" w:rsidRDefault="00000000" w:rsidP="003E5477">
                      <w:pPr>
                        <w:pStyle w:val="Listeavsnitt"/>
                        <w:numPr>
                          <w:ilvl w:val="0"/>
                          <w:numId w:val="17"/>
                        </w:numPr>
                        <w:ind w:left="36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445BD5">
                        <w:rPr>
                          <w:rFonts w:ascii="Arial" w:hAnsi="Arial" w:cs="Arial"/>
                          <w:b/>
                          <w:bCs/>
                        </w:rPr>
                        <w:t>Netto driftsresultat: 2 % av driftsinntekter.</w:t>
                      </w:r>
                    </w:p>
                    <w:p w14:paraId="63B03A37" w14:textId="77777777" w:rsidR="00445BD5" w:rsidRPr="00445BD5" w:rsidRDefault="00445BD5" w:rsidP="003E5477">
                      <w:pPr>
                        <w:pStyle w:val="Listeavsnitt"/>
                        <w:ind w:left="3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AB635BB" w14:textId="5E623201" w:rsidR="00445BD5" w:rsidRPr="00445BD5" w:rsidRDefault="00000000" w:rsidP="003E5477">
                      <w:pPr>
                        <w:pStyle w:val="Listeavsnitt"/>
                        <w:numPr>
                          <w:ilvl w:val="0"/>
                          <w:numId w:val="17"/>
                        </w:numPr>
                        <w:ind w:left="36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445BD5">
                        <w:rPr>
                          <w:rFonts w:ascii="Arial" w:hAnsi="Arial" w:cs="Arial"/>
                          <w:b/>
                          <w:bCs/>
                        </w:rPr>
                        <w:t xml:space="preserve">Disposisjonsfond: 40 mill. </w:t>
                      </w:r>
                    </w:p>
                    <w:p w14:paraId="3B383A66" w14:textId="77777777" w:rsidR="00445BD5" w:rsidRPr="00445BD5" w:rsidRDefault="00445BD5" w:rsidP="003E5477">
                      <w:pPr>
                        <w:pStyle w:val="Listeavsnitt"/>
                        <w:ind w:left="3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7253172" w14:textId="77777777" w:rsidR="00445BD5" w:rsidRDefault="00000000" w:rsidP="003E5477">
                      <w:pPr>
                        <w:pStyle w:val="Listeavsnitt"/>
                        <w:numPr>
                          <w:ilvl w:val="0"/>
                          <w:numId w:val="17"/>
                        </w:numPr>
                        <w:ind w:left="36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445BD5">
                        <w:rPr>
                          <w:rFonts w:ascii="Arial" w:hAnsi="Arial" w:cs="Arial"/>
                          <w:b/>
                          <w:bCs/>
                        </w:rPr>
                        <w:t>Gjeldsgraden for netto lånegjeld skal innen år 2030 være kommet under 100% av netto driftsinntekter.</w:t>
                      </w:r>
                    </w:p>
                    <w:p w14:paraId="68E6CCCF" w14:textId="77777777" w:rsidR="00445BD5" w:rsidRPr="00445BD5" w:rsidRDefault="00000000" w:rsidP="003E5477">
                      <w:pPr>
                        <w:pStyle w:val="Listeavsnitt"/>
                        <w:ind w:left="36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445BD5">
                        <w:rPr>
                          <w:rFonts w:ascii="Arial" w:hAnsi="Arial" w:cs="Arial"/>
                          <w:b/>
                          <w:bCs/>
                        </w:rPr>
                        <w:t>På lengre sikt skal gjeldsgraden for netto lånegjeld under 90 % av netto driftsinntekter.</w:t>
                      </w:r>
                    </w:p>
                    <w:p w14:paraId="794C1EB3" w14:textId="77777777" w:rsidR="002107ED" w:rsidRPr="00AF379E" w:rsidRDefault="002107ED" w:rsidP="002107ED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ind w:left="360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004D7">
        <w:t xml:space="preserve">Kommunestyret har vedtatt følgende handlingsregler for kommunens økonomi: </w:t>
      </w:r>
    </w:p>
    <w:p w14:paraId="00051340" w14:textId="77777777" w:rsidR="00640567" w:rsidRPr="00640567" w:rsidRDefault="00640567" w:rsidP="00445BD5">
      <w:pPr>
        <w:pStyle w:val="Listeavsnitt"/>
        <w:rPr>
          <w:rFonts w:ascii="Arial" w:hAnsi="Arial" w:cs="Arial"/>
        </w:rPr>
      </w:pPr>
    </w:p>
    <w:p w14:paraId="5DC0414F" w14:textId="77777777" w:rsidR="00CE2BC2" w:rsidRDefault="00000000" w:rsidP="00CE2BC2">
      <w:r>
        <w:t xml:space="preserve">Handlingsreglene legges til grunn for drift og investeringer. </w:t>
      </w:r>
      <w:r w:rsidR="00517758">
        <w:br w:type="page"/>
      </w:r>
    </w:p>
    <w:p w14:paraId="33966358" w14:textId="77777777" w:rsidR="008828D1" w:rsidRDefault="00000000" w:rsidP="00CE2BC2">
      <w:pPr>
        <w:pStyle w:val="Overskrift1"/>
      </w:pPr>
      <w:bookmarkStart w:id="5" w:name="_Toc147580051"/>
      <w:r>
        <w:lastRenderedPageBreak/>
        <w:t>Sel</w:t>
      </w:r>
      <w:r w:rsidR="00423BE6">
        <w:t>b</w:t>
      </w:r>
      <w:r>
        <w:t xml:space="preserve">u Kommunes </w:t>
      </w:r>
      <w:r w:rsidR="00117B76">
        <w:t>økonomiske planprosess</w:t>
      </w:r>
      <w:bookmarkEnd w:id="5"/>
    </w:p>
    <w:p w14:paraId="2B6E0109" w14:textId="77777777" w:rsidR="001D184F" w:rsidRDefault="00000000" w:rsidP="00D46BB0">
      <w:r>
        <w:rPr>
          <w:noProof/>
        </w:rPr>
        <w:drawing>
          <wp:inline distT="0" distB="0" distL="0" distR="0" wp14:anchorId="02CEB6DD" wp14:editId="4F49DCE1">
            <wp:extent cx="5842635" cy="2615979"/>
            <wp:effectExtent l="0" t="0" r="571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5650" cy="262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A767C" w14:textId="77777777" w:rsidR="00647092" w:rsidRDefault="00000000" w:rsidP="00517528">
      <w:r>
        <w:t xml:space="preserve">Kommuneplans samfunnsdel viser Selbu kommunes overordnede </w:t>
      </w:r>
      <w:r w:rsidR="000D2200">
        <w:t xml:space="preserve">visjoner og målsettinger i et </w:t>
      </w:r>
      <w:r w:rsidR="00A30AD3">
        <w:t>langsiktig</w:t>
      </w:r>
      <w:r w:rsidR="000D2200">
        <w:t xml:space="preserve"> og helhetlig perspektiv</w:t>
      </w:r>
      <w:r w:rsidR="00A30AD3">
        <w:t xml:space="preserve"> og definerer </w:t>
      </w:r>
      <w:r w:rsidR="00F35E1C" w:rsidRPr="00F35E1C">
        <w:t>de målsettinger Selbu kommune som tjenesteprodusent og samfunnsutvikler</w:t>
      </w:r>
      <w:r w:rsidR="00F35E1C">
        <w:t xml:space="preserve"> skal </w:t>
      </w:r>
      <w:r w:rsidR="00F35E1C" w:rsidRPr="00F35E1C">
        <w:t xml:space="preserve">styre etter. </w:t>
      </w:r>
      <w:r w:rsidRPr="00647092">
        <w:t>Dette følges opp gjennom handlingsplan som skal vise konkrete tiltak for kommende 4 årsperio</w:t>
      </w:r>
      <w:r>
        <w:t>de</w:t>
      </w:r>
      <w:r w:rsidRPr="00647092">
        <w:t xml:space="preserve">. </w:t>
      </w:r>
    </w:p>
    <w:p w14:paraId="16104013" w14:textId="77777777" w:rsidR="000E34B5" w:rsidRDefault="00000000" w:rsidP="00117B76">
      <w:pPr>
        <w:pStyle w:val="Overskrift2"/>
      </w:pPr>
      <w:bookmarkStart w:id="6" w:name="_Toc147580052"/>
      <w:r>
        <w:t>Strategidialog og strateginotat</w:t>
      </w:r>
      <w:bookmarkEnd w:id="6"/>
    </w:p>
    <w:p w14:paraId="0876E841" w14:textId="77777777" w:rsidR="000E2403" w:rsidRDefault="00000000" w:rsidP="003C506B">
      <w:r>
        <w:t>Strategidialog</w:t>
      </w:r>
      <w:r w:rsidR="0083182B">
        <w:t>en</w:t>
      </w:r>
      <w:r>
        <w:t xml:space="preserve"> er starten på Selbu Kommunes budsjettprosess</w:t>
      </w:r>
      <w:r w:rsidR="002A36C6">
        <w:t xml:space="preserve"> og har som formål å gi politiske føringer</w:t>
      </w:r>
      <w:r w:rsidR="00F8589D">
        <w:t xml:space="preserve">, </w:t>
      </w:r>
      <w:r w:rsidR="00C9004C">
        <w:t>prioriteringer</w:t>
      </w:r>
      <w:r w:rsidR="00F8589D">
        <w:t xml:space="preserve"> og satsninger som grunnlag for kommunedirekt</w:t>
      </w:r>
      <w:r w:rsidR="007E1964">
        <w:t>ø</w:t>
      </w:r>
      <w:r w:rsidR="00F8589D">
        <w:t xml:space="preserve">rens videre arbeid </w:t>
      </w:r>
      <w:r w:rsidR="007C71C9">
        <w:t xml:space="preserve">med forslag til kommende handlingsplan og budsjett. </w:t>
      </w:r>
    </w:p>
    <w:p w14:paraId="54B8C6CD" w14:textId="77777777" w:rsidR="007C71C9" w:rsidRDefault="00000000" w:rsidP="003C506B">
      <w:r>
        <w:t xml:space="preserve">I forkant av strategidialogen </w:t>
      </w:r>
      <w:r w:rsidR="00575EA5">
        <w:t>utarbeider kommunedirektøren et strateginotat som skal være et kunnskapsgrunnlag som skal gi innsikt i kommunens utfordringer, muligheter og utvikling</w:t>
      </w:r>
      <w:r w:rsidR="00D31EBF">
        <w:t xml:space="preserve">, samt forslag til </w:t>
      </w:r>
      <w:r w:rsidR="00F305BF">
        <w:t>prioriteringer</w:t>
      </w:r>
      <w:r w:rsidR="00D31EBF">
        <w:t xml:space="preserve"> i tråd med målsetting </w:t>
      </w:r>
      <w:r w:rsidR="00F305BF">
        <w:t xml:space="preserve">kommuneplans samfunnsdel </w:t>
      </w:r>
      <w:r w:rsidR="00671605">
        <w:t xml:space="preserve">sett i sammenheng med tilgjengelig økonomisk </w:t>
      </w:r>
      <w:r w:rsidR="00917861">
        <w:t>handlingsrom</w:t>
      </w:r>
      <w:r w:rsidR="00575EA5">
        <w:t xml:space="preserve">. Dokumentet skal gi kommunestyret et grunnlag for å kunne gjøre politiske prioriteringer og gi tydelige styringssignaler for kommunens videre </w:t>
      </w:r>
      <w:r w:rsidR="00917861">
        <w:t>utvikling</w:t>
      </w:r>
      <w:r w:rsidR="00575EA5">
        <w:t>.</w:t>
      </w:r>
      <w:r w:rsidR="00AE271B" w:rsidRPr="00AE271B">
        <w:t xml:space="preserve"> </w:t>
      </w:r>
      <w:r w:rsidR="00AE271B">
        <w:t>Kommunedirektøren skal videre følge opp prioriteringene gjennom forslag til konkrete tiltak og satsinger i sitt forslag til handlingsplan.</w:t>
      </w:r>
      <w:bookmarkStart w:id="7" w:name="_Hlk140653763"/>
    </w:p>
    <w:p w14:paraId="4FAF815C" w14:textId="77777777" w:rsidR="00117B76" w:rsidRDefault="00000000" w:rsidP="00117B76">
      <w:pPr>
        <w:pStyle w:val="Overskrift2"/>
      </w:pPr>
      <w:bookmarkStart w:id="8" w:name="_Toc147580053"/>
      <w:proofErr w:type="spellStart"/>
      <w:r>
        <w:t>Årshjul</w:t>
      </w:r>
      <w:bookmarkEnd w:id="8"/>
      <w:proofErr w:type="spellEnd"/>
    </w:p>
    <w:p w14:paraId="1B028CED" w14:textId="77777777" w:rsidR="00A35DEA" w:rsidRPr="00A35DEA" w:rsidRDefault="00000000" w:rsidP="00A35DEA">
      <w:r>
        <w:t xml:space="preserve">Selbu kommunes økonomiske </w:t>
      </w:r>
      <w:proofErr w:type="spellStart"/>
      <w:r>
        <w:t>årshjul</w:t>
      </w:r>
      <w:proofErr w:type="spellEnd"/>
      <w:r>
        <w:t xml:space="preserve"> følger følgende </w:t>
      </w:r>
      <w:r w:rsidR="00211384">
        <w:t xml:space="preserve">politiske </w:t>
      </w:r>
      <w:r>
        <w:t>tidslinje</w:t>
      </w:r>
    </w:p>
    <w:bookmarkEnd w:id="7"/>
    <w:p w14:paraId="4BE52628" w14:textId="77777777" w:rsidR="00B320D8" w:rsidRDefault="00000000">
      <w:pPr>
        <w:spacing w:before="0" w:after="0" w:line="240" w:lineRule="auto"/>
        <w:rPr>
          <w:rFonts w:asciiTheme="majorHAnsi" w:eastAsiaTheme="majorEastAsia" w:hAnsiTheme="majorHAnsi" w:cstheme="majorBidi"/>
          <w:b/>
          <w:color w:val="2F5496" w:themeColor="accent1" w:themeShade="BF"/>
          <w:sz w:val="28"/>
        </w:rPr>
      </w:pPr>
      <w:r>
        <w:rPr>
          <w:noProof/>
        </w:rPr>
        <w:drawing>
          <wp:inline distT="0" distB="0" distL="0" distR="0" wp14:anchorId="5FAB7E1A" wp14:editId="51119E89">
            <wp:extent cx="5756910" cy="1786255"/>
            <wp:effectExtent l="0" t="0" r="0" b="444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0F5A001" w14:textId="77777777" w:rsidR="00D46BB0" w:rsidRDefault="00000000" w:rsidP="00B37120">
      <w:pPr>
        <w:pStyle w:val="Overskrift1"/>
      </w:pPr>
      <w:bookmarkStart w:id="9" w:name="_Toc147580054"/>
      <w:r>
        <w:lastRenderedPageBreak/>
        <w:t>Handlingsplan</w:t>
      </w:r>
      <w:r w:rsidRPr="007313D2">
        <w:t xml:space="preserve"> og budsjett</w:t>
      </w:r>
      <w:bookmarkEnd w:id="9"/>
    </w:p>
    <w:p w14:paraId="5A08072D" w14:textId="77777777" w:rsidR="00516589" w:rsidRDefault="00000000" w:rsidP="00D46BB0">
      <w:r w:rsidRPr="007313D2">
        <w:t xml:space="preserve">Arbeidet med </w:t>
      </w:r>
      <w:r w:rsidR="00F80F83">
        <w:t>handlings</w:t>
      </w:r>
      <w:r w:rsidR="00F80F83" w:rsidRPr="007313D2">
        <w:t xml:space="preserve">plan </w:t>
      </w:r>
      <w:r w:rsidRPr="007313D2">
        <w:t xml:space="preserve">og årsbudsjett skal følge de frister og oppstillings- og dokumentasjonskrav som </w:t>
      </w:r>
      <w:r w:rsidR="00105928">
        <w:t xml:space="preserve">til enhver tid </w:t>
      </w:r>
      <w:proofErr w:type="gramStart"/>
      <w:r w:rsidR="00105928">
        <w:t>fremkommer</w:t>
      </w:r>
      <w:proofErr w:type="gramEnd"/>
      <w:r w:rsidRPr="007313D2">
        <w:t xml:space="preserve"> av </w:t>
      </w:r>
      <w:r>
        <w:t>K</w:t>
      </w:r>
      <w:r w:rsidRPr="007313D2">
        <w:t>ommuneloven</w:t>
      </w:r>
      <w:r>
        <w:t>.</w:t>
      </w:r>
      <w:r w:rsidRPr="007313D2">
        <w:t xml:space="preserve"> </w:t>
      </w:r>
      <w:r w:rsidR="002F5434">
        <w:t>Årsbudsjett inngår som</w:t>
      </w:r>
      <w:r w:rsidR="00995B82">
        <w:t xml:space="preserve"> </w:t>
      </w:r>
      <w:r w:rsidR="00C7572D">
        <w:t>år 1</w:t>
      </w:r>
      <w:r w:rsidR="00995B82">
        <w:t xml:space="preserve"> </w:t>
      </w:r>
      <w:r w:rsidR="00C7572D">
        <w:t xml:space="preserve">i </w:t>
      </w:r>
      <w:r w:rsidR="00995B82">
        <w:t>Selbu kommunes handlingsplan</w:t>
      </w:r>
      <w:r w:rsidR="00BF5403">
        <w:t xml:space="preserve">. </w:t>
      </w:r>
      <w:r w:rsidR="00995B82">
        <w:t xml:space="preserve"> </w:t>
      </w:r>
    </w:p>
    <w:p w14:paraId="010827C3" w14:textId="77777777" w:rsidR="002E2B9E" w:rsidRDefault="00000000" w:rsidP="00D55F04"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65408" behindDoc="1" locked="0" layoutInCell="1" allowOverlap="1" wp14:anchorId="2BFBC79C" wp14:editId="75257D57">
                <wp:simplePos x="0" y="0"/>
                <wp:positionH relativeFrom="margin">
                  <wp:posOffset>26670</wp:posOffset>
                </wp:positionH>
                <wp:positionV relativeFrom="margin">
                  <wp:posOffset>1650641</wp:posOffset>
                </wp:positionV>
                <wp:extent cx="5753100" cy="1988820"/>
                <wp:effectExtent l="0" t="0" r="0" b="0"/>
                <wp:wrapSquare wrapText="bothSides"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9888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5EDD5" w14:textId="77777777" w:rsidR="00EC6966" w:rsidRPr="002E2B9E" w:rsidRDefault="00000000" w:rsidP="002E2B9E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2B9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KL § 14-4. Økonomiplan og årsbudsjett</w:t>
                            </w:r>
                          </w:p>
                          <w:p w14:paraId="13F1D322" w14:textId="77777777" w:rsidR="00EC6966" w:rsidRPr="002E2B9E" w:rsidRDefault="00000000" w:rsidP="002E2B9E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2E2B9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Økonomiplanen skal vise hvordan langsiktige utfordringer, mål og strategier i kommunale og regionale planer skal følges opp.</w:t>
                            </w:r>
                          </w:p>
                          <w:p w14:paraId="3F3D6F28" w14:textId="77777777" w:rsidR="00EC6966" w:rsidRPr="002E2B9E" w:rsidRDefault="00000000" w:rsidP="002E2B9E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2E2B9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….</w:t>
                            </w:r>
                          </w:p>
                          <w:p w14:paraId="32DE2707" w14:textId="77777777" w:rsidR="00EC6966" w:rsidRPr="002E2B9E" w:rsidRDefault="00000000" w:rsidP="002E2B9E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2E2B9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Økonomiplanen og årsbudsjettet skal vise kommunestyrets eller fylkestingets prioriteringer og bevilgninger og de målene og premissene som økonomiplanen og årsbudsjettet bygger på. De skal også vise utviklingen i kommunens eller fylkeskommunens økonomi og utviklingen i gjeld og andre vesentlige langsiktige forpliktelser. Vedtaket om årsbudsjett skal angi hvor mye lån som skal tas opp i budsjettåret.</w:t>
                            </w:r>
                          </w:p>
                          <w:p w14:paraId="0F8BF4B0" w14:textId="77777777" w:rsidR="00EC6966" w:rsidRPr="002E2B9E" w:rsidRDefault="00000000" w:rsidP="002E2B9E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2E2B9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  <w:p w14:paraId="0736BFCF" w14:textId="77777777" w:rsidR="00EC6966" w:rsidRPr="002E2B9E" w:rsidRDefault="00000000" w:rsidP="002E2B9E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2E2B9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Økonomiplanen og årsbudsjettet skal settes opp i balanse og være realistiske, fullstendige og oversiktlige.</w:t>
                            </w:r>
                          </w:p>
                          <w:p w14:paraId="5A6920B2" w14:textId="77777777" w:rsidR="00EC6966" w:rsidRPr="00AF379E" w:rsidRDefault="00EC6966" w:rsidP="00EC6966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BC79C" id="Tekstboks 6" o:spid="_x0000_s1029" type="#_x0000_t202" style="position:absolute;margin-left:2.1pt;margin-top:129.95pt;width:453pt;height:156.6pt;z-index:-25165107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" fillcolor="#e9e8e8 [2899]" stroked="f" strokeweight=".5pt">
                <v:fill color2="#e1e0e0 [3139]" rotate="t" focusposition=".5,.5" focussize="-.5,-.5" focus="100%" type="gradientRadial"/>
                <v:textbox inset="14.4pt,14.4pt,14.4pt,14.4pt">
                  <w:txbxContent>
                    <w:p w14:paraId="3435EDD5" w14:textId="77777777" w:rsidR="00EC6966" w:rsidRPr="002E2B9E" w:rsidRDefault="00000000" w:rsidP="002E2B9E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E2B9E">
                        <w:rPr>
                          <w:b/>
                          <w:bCs/>
                          <w:sz w:val="20"/>
                          <w:szCs w:val="20"/>
                        </w:rPr>
                        <w:t>KL § 14-4. Økonomiplan og årsbudsjett</w:t>
                      </w:r>
                    </w:p>
                    <w:p w14:paraId="13F1D322" w14:textId="77777777" w:rsidR="00EC6966" w:rsidRPr="002E2B9E" w:rsidRDefault="00000000" w:rsidP="002E2B9E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2E2B9E">
                        <w:rPr>
                          <w:i/>
                          <w:iCs/>
                          <w:sz w:val="20"/>
                          <w:szCs w:val="20"/>
                        </w:rPr>
                        <w:t>Økonomiplanen skal vise hvordan langsiktige utfordringer, mål og strategier i kommunale og regionale planer skal følges opp.</w:t>
                      </w:r>
                    </w:p>
                    <w:p w14:paraId="3F3D6F28" w14:textId="77777777" w:rsidR="00EC6966" w:rsidRPr="002E2B9E" w:rsidRDefault="00000000" w:rsidP="002E2B9E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2E2B9E">
                        <w:rPr>
                          <w:i/>
                          <w:iCs/>
                          <w:sz w:val="20"/>
                          <w:szCs w:val="20"/>
                        </w:rPr>
                        <w:t>….</w:t>
                      </w:r>
                    </w:p>
                    <w:p w14:paraId="32DE2707" w14:textId="77777777" w:rsidR="00EC6966" w:rsidRPr="002E2B9E" w:rsidRDefault="00000000" w:rsidP="002E2B9E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2E2B9E">
                        <w:rPr>
                          <w:i/>
                          <w:iCs/>
                          <w:sz w:val="20"/>
                          <w:szCs w:val="20"/>
                        </w:rPr>
                        <w:t>Økonomiplanen og årsbudsjettet skal vise kommunestyrets eller fylkestingets prioriteringer og bevilgninger og de målene og premissene som økonomiplanen og årsbudsjettet bygger på. De skal også vise utviklingen i kommunens eller fylkeskommunens økonomi og utviklingen i gjeld og andre vesentlige langsiktige forpliktelser. Vedtaket om årsbudsjett skal angi hvor mye lån som skal tas opp i budsjettåret.</w:t>
                      </w:r>
                    </w:p>
                    <w:p w14:paraId="0F8BF4B0" w14:textId="77777777" w:rsidR="00EC6966" w:rsidRPr="002E2B9E" w:rsidRDefault="00000000" w:rsidP="002E2B9E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2E2B9E">
                        <w:rPr>
                          <w:i/>
                          <w:iCs/>
                          <w:sz w:val="20"/>
                          <w:szCs w:val="20"/>
                        </w:rPr>
                        <w:t>…..</w:t>
                      </w:r>
                    </w:p>
                    <w:p w14:paraId="0736BFCF" w14:textId="77777777" w:rsidR="00EC6966" w:rsidRPr="002E2B9E" w:rsidRDefault="00000000" w:rsidP="002E2B9E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2E2B9E">
                        <w:rPr>
                          <w:i/>
                          <w:iCs/>
                          <w:sz w:val="20"/>
                          <w:szCs w:val="20"/>
                        </w:rPr>
                        <w:t>Økonomiplanen og årsbudsjettet skal settes opp i balanse og være realistiske, fullstendige og oversiktlige.</w:t>
                      </w:r>
                    </w:p>
                    <w:p w14:paraId="5A6920B2" w14:textId="77777777" w:rsidR="00EC6966" w:rsidRPr="00AF379E" w:rsidRDefault="00EC6966" w:rsidP="00EC6966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ind w:left="360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55F04">
        <w:rPr>
          <w:lang w:eastAsia="nb-NO"/>
        </w:rPr>
        <w:t xml:space="preserve">Handlingsplan </w:t>
      </w:r>
      <w:r w:rsidR="00142F64">
        <w:rPr>
          <w:lang w:eastAsia="nb-NO"/>
        </w:rPr>
        <w:t xml:space="preserve">skal </w:t>
      </w:r>
      <w:r w:rsidR="00D55F04" w:rsidRPr="00A562AD">
        <w:rPr>
          <w:lang w:eastAsia="nb-NO"/>
        </w:rPr>
        <w:t>omfatte siste årsregnskap, inneværende års budsjett og de fire neste år</w:t>
      </w:r>
      <w:r w:rsidR="008B2476">
        <w:rPr>
          <w:lang w:eastAsia="nb-NO"/>
        </w:rPr>
        <w:t>ene</w:t>
      </w:r>
      <w:r w:rsidR="00D55F04" w:rsidRPr="00A562AD">
        <w:rPr>
          <w:lang w:eastAsia="nb-NO"/>
        </w:rPr>
        <w:t xml:space="preserve">, og </w:t>
      </w:r>
      <w:r w:rsidR="00D55F04" w:rsidRPr="00A562AD">
        <w:t xml:space="preserve">fremstilles i nettobeløp på de til enhver tid gjeldende rammeområder. </w:t>
      </w:r>
    </w:p>
    <w:p w14:paraId="30EA1239" w14:textId="77777777" w:rsidR="00D55F04" w:rsidRDefault="00000000" w:rsidP="00D55F04">
      <w:r>
        <w:t xml:space="preserve">Vedtatte bevilgninger </w:t>
      </w:r>
      <w:proofErr w:type="gramStart"/>
      <w:r>
        <w:t>fremgår</w:t>
      </w:r>
      <w:proofErr w:type="gramEnd"/>
      <w:r>
        <w:t xml:space="preserve"> av </w:t>
      </w:r>
      <w:r w:rsidR="008D7E54">
        <w:t xml:space="preserve">Bevilgningsoversikter </w:t>
      </w:r>
      <w:proofErr w:type="spellStart"/>
      <w:r>
        <w:t>jfr</w:t>
      </w:r>
      <w:proofErr w:type="spellEnd"/>
      <w:r>
        <w:t xml:space="preserve"> forskrift for økonomiplan, årsbudsjett, </w:t>
      </w:r>
      <w:r w:rsidR="00FA0050">
        <w:t>årsregnskap og årsberetninger, §</w:t>
      </w:r>
      <w:r w:rsidR="004403D4">
        <w:t>5-4 og§5-5</w:t>
      </w:r>
      <w:r w:rsidR="007A5850">
        <w:t>:</w:t>
      </w:r>
    </w:p>
    <w:p w14:paraId="1EC9D8E5" w14:textId="77777777" w:rsidR="00EC6966" w:rsidRDefault="00000000" w:rsidP="00A97BCB">
      <w:pPr>
        <w:jc w:val="center"/>
      </w:pPr>
      <w:r>
        <w:rPr>
          <w:noProof/>
        </w:rPr>
        <w:drawing>
          <wp:inline distT="0" distB="0" distL="0" distR="0" wp14:anchorId="3A46725C" wp14:editId="3B9E01B9">
            <wp:extent cx="6290945" cy="4206240"/>
            <wp:effectExtent l="0" t="0" r="0" b="381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16191" cy="42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29368" w14:textId="77777777" w:rsidR="00B97294" w:rsidRDefault="00000000" w:rsidP="00FA1CA1">
      <w:pPr>
        <w:pStyle w:val="Overskrift2"/>
      </w:pPr>
      <w:bookmarkStart w:id="10" w:name="_Toc147580055"/>
      <w:r>
        <w:lastRenderedPageBreak/>
        <w:t xml:space="preserve">Kommunedirektørens </w:t>
      </w:r>
      <w:r w:rsidR="003D5F95">
        <w:t>ansvar</w:t>
      </w:r>
      <w:bookmarkEnd w:id="10"/>
    </w:p>
    <w:p w14:paraId="522DE68B" w14:textId="77777777" w:rsidR="00052081" w:rsidRDefault="00000000" w:rsidP="001446CB">
      <w:r>
        <w:t xml:space="preserve">Kommunedirektøren </w:t>
      </w:r>
      <w:r w:rsidR="00FF1574">
        <w:t xml:space="preserve">skal årlig legge frem </w:t>
      </w:r>
      <w:r w:rsidR="007C5F22">
        <w:t xml:space="preserve">sitt forslag til </w:t>
      </w:r>
      <w:r w:rsidR="00C83FEE">
        <w:t xml:space="preserve">handlingsplan. </w:t>
      </w:r>
      <w:r w:rsidR="00D51A1C">
        <w:t>Forslaget skal baser</w:t>
      </w:r>
      <w:r w:rsidR="00F44212">
        <w:t>es på prioriteringer gitt i årets strategidialog, innen</w:t>
      </w:r>
      <w:r w:rsidR="00095C6F">
        <w:t>for tilgjengelige rammer</w:t>
      </w:r>
      <w:r w:rsidR="002061B3">
        <w:t>.</w:t>
      </w:r>
      <w:r w:rsidR="006301E4">
        <w:t xml:space="preserve"> </w:t>
      </w:r>
      <w:r w:rsidR="00151136">
        <w:t>Forsla</w:t>
      </w:r>
      <w:r w:rsidR="00797318">
        <w:t>get settes opp i tråd med Kommunelovens bestemmel</w:t>
      </w:r>
      <w:r w:rsidR="008A056A">
        <w:t xml:space="preserve">ser om økonomiplan og </w:t>
      </w:r>
      <w:r w:rsidR="007C18E5">
        <w:t>å</w:t>
      </w:r>
      <w:r w:rsidR="008A056A">
        <w:t>rsbudsjett (§14-4)</w:t>
      </w:r>
      <w:r w:rsidR="004D6EFF">
        <w:t>.</w:t>
      </w:r>
      <w:r w:rsidR="001941E9">
        <w:t xml:space="preserve"> </w:t>
      </w:r>
    </w:p>
    <w:p w14:paraId="45F237EA" w14:textId="77777777" w:rsidR="001941E9" w:rsidRDefault="00000000" w:rsidP="001446CB">
      <w:r>
        <w:t>Kommunedirektøren skal i sitt for</w:t>
      </w:r>
      <w:r w:rsidR="00DE104F">
        <w:t xml:space="preserve">slag til </w:t>
      </w:r>
      <w:r w:rsidR="008F0338">
        <w:t>handlingsplan legge til grunn gjel</w:t>
      </w:r>
      <w:r w:rsidR="000B7702">
        <w:t>dende handlingsregler</w:t>
      </w:r>
      <w:r w:rsidR="00892175">
        <w:t>.</w:t>
      </w:r>
    </w:p>
    <w:p w14:paraId="7857E88B" w14:textId="77777777" w:rsidR="001446CB" w:rsidRDefault="00000000" w:rsidP="001446CB">
      <w:r>
        <w:t xml:space="preserve">Kommunedirektøren plikter å </w:t>
      </w:r>
      <w:r w:rsidR="00755E68">
        <w:t xml:space="preserve">fremlegge </w:t>
      </w:r>
      <w:r w:rsidR="009049A2">
        <w:t>tilleggs</w:t>
      </w:r>
      <w:r w:rsidR="00755E68">
        <w:t>informasjon</w:t>
      </w:r>
      <w:r w:rsidR="001E2015">
        <w:t xml:space="preserve"> </w:t>
      </w:r>
      <w:r w:rsidR="00755E68">
        <w:t xml:space="preserve">dersom det </w:t>
      </w:r>
      <w:r w:rsidR="001B22B6">
        <w:t xml:space="preserve">under den politiske prosessen av budsjettbehandlingen </w:t>
      </w:r>
      <w:r w:rsidR="00755E68">
        <w:t xml:space="preserve">oppstår </w:t>
      </w:r>
      <w:r w:rsidR="009049A2">
        <w:t>vesentlige</w:t>
      </w:r>
      <w:r w:rsidR="00755E68">
        <w:t xml:space="preserve"> endringer </w:t>
      </w:r>
      <w:r w:rsidR="009C00FB">
        <w:t xml:space="preserve">i budsjettpremisser </w:t>
      </w:r>
      <w:proofErr w:type="spellStart"/>
      <w:r w:rsidR="009C00FB">
        <w:t>ift</w:t>
      </w:r>
      <w:proofErr w:type="spellEnd"/>
      <w:r w:rsidR="009C00FB">
        <w:t xml:space="preserve"> fremlagte </w:t>
      </w:r>
      <w:r w:rsidR="009049A2">
        <w:t>budsjettforslag.</w:t>
      </w:r>
    </w:p>
    <w:p w14:paraId="5F8102D9" w14:textId="77777777" w:rsidR="00841B1C" w:rsidRDefault="00000000" w:rsidP="00841B1C">
      <w:pPr>
        <w:rPr>
          <w:lang w:eastAsia="nb-NO"/>
        </w:rPr>
      </w:pPr>
      <w:r w:rsidRPr="00044C6F">
        <w:rPr>
          <w:lang w:eastAsia="nb-NO"/>
        </w:rPr>
        <w:t>Ved vesentlige endringer i kommunens økonomi fremlegges økonomiplan/handlingsprogram til ny behandling.</w:t>
      </w:r>
      <w:r w:rsidRPr="007313D2">
        <w:rPr>
          <w:lang w:eastAsia="nb-NO"/>
        </w:rPr>
        <w:t xml:space="preserve"> </w:t>
      </w:r>
    </w:p>
    <w:p w14:paraId="73571D77" w14:textId="77777777" w:rsidR="00F2357D" w:rsidRDefault="00F2357D" w:rsidP="001446CB"/>
    <w:p w14:paraId="701247E0" w14:textId="77777777" w:rsidR="007C00D0" w:rsidRDefault="00000000" w:rsidP="00FA1CA1">
      <w:pPr>
        <w:pStyle w:val="Overskrift2"/>
      </w:pPr>
      <w:bookmarkStart w:id="11" w:name="_Toc147580056"/>
      <w:r>
        <w:t>Politisk behandling</w:t>
      </w:r>
      <w:bookmarkEnd w:id="11"/>
    </w:p>
    <w:p w14:paraId="085C6114" w14:textId="77777777" w:rsidR="00F2357D" w:rsidRDefault="00000000" w:rsidP="001C5259">
      <w:r>
        <w:t>Kommunedirektørens forslag legges frem til formannskapet for førstegangs behandling</w:t>
      </w:r>
      <w:r w:rsidR="00A80309">
        <w:t xml:space="preserve">. </w:t>
      </w:r>
      <w:r w:rsidR="00FA0561">
        <w:t xml:space="preserve">Etter </w:t>
      </w:r>
      <w:r w:rsidR="00120A98">
        <w:t>første</w:t>
      </w:r>
      <w:r w:rsidR="001941E9">
        <w:t xml:space="preserve"> </w:t>
      </w:r>
      <w:r w:rsidR="00120A98">
        <w:t xml:space="preserve">gangs </w:t>
      </w:r>
      <w:r w:rsidR="00B348BB">
        <w:t>behandling</w:t>
      </w:r>
      <w:r w:rsidR="00120A98">
        <w:t xml:space="preserve"> i </w:t>
      </w:r>
      <w:r w:rsidR="004D6EFF">
        <w:t>formannskapet</w:t>
      </w:r>
      <w:r w:rsidR="00120A98">
        <w:t xml:space="preserve"> sendes forslaget videre til råd og hovedutvalg for </w:t>
      </w:r>
      <w:r w:rsidR="00B348BB">
        <w:t>uttalelser før formannskapets andre</w:t>
      </w:r>
      <w:r>
        <w:t xml:space="preserve"> </w:t>
      </w:r>
      <w:r w:rsidR="00B348BB">
        <w:t xml:space="preserve">gangs behandling. </w:t>
      </w:r>
    </w:p>
    <w:p w14:paraId="5B04E3C0" w14:textId="77777777" w:rsidR="00F04302" w:rsidRPr="00D924DB" w:rsidRDefault="00000000" w:rsidP="001C5259"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83840" behindDoc="1" locked="0" layoutInCell="1" allowOverlap="1" wp14:anchorId="37B4E8EE" wp14:editId="3258BA51">
                <wp:simplePos x="0" y="0"/>
                <wp:positionH relativeFrom="margin">
                  <wp:align>right</wp:align>
                </wp:positionH>
                <wp:positionV relativeFrom="margin">
                  <wp:posOffset>5153899</wp:posOffset>
                </wp:positionV>
                <wp:extent cx="5753100" cy="1327785"/>
                <wp:effectExtent l="0" t="0" r="0" b="5715"/>
                <wp:wrapSquare wrapText="bothSides"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3277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AB761" w14:textId="77777777" w:rsidR="00C95A48" w:rsidRDefault="00000000" w:rsidP="006E448F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KL </w:t>
                            </w:r>
                            <w:r w:rsidRPr="00ED5D9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§ 14-3.Behandling av økonomiplan, årsbudsjett, årsregnskap og årsberetning</w:t>
                            </w:r>
                          </w:p>
                          <w:p w14:paraId="0069EB92" w14:textId="77777777" w:rsidR="000B0DFD" w:rsidRDefault="00000000" w:rsidP="006E448F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B0DF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Formannskapet eller fylkesutvalget innstiller til vedtak om økonomiplan, årsbudsjett, årsregnskap og årsberetning.</w:t>
                            </w:r>
                          </w:p>
                          <w:p w14:paraId="7A7EDFA8" w14:textId="77777777" w:rsidR="00C95A48" w:rsidRDefault="00000000" w:rsidP="006E448F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….</w:t>
                            </w:r>
                          </w:p>
                          <w:p w14:paraId="705722E5" w14:textId="77777777" w:rsidR="00C95A48" w:rsidRPr="00F30FAD" w:rsidRDefault="00000000" w:rsidP="006E448F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</w:t>
                            </w:r>
                            <w:r w:rsidRPr="002B382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nnstillingen til økonomiplan og årsbudsjett, med alle forslag til vedtak som foreligger, skal offentliggjøres minst 14 dager før kommunestyret eller fylkestinget behandler 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4E8EE" id="Tekstboks 15" o:spid="_x0000_s1030" type="#_x0000_t202" style="position:absolute;margin-left:401.8pt;margin-top:405.8pt;width:453pt;height:104.55pt;z-index:-251632640;visibility:visible;mso-wrap-style:square;mso-width-percent:0;mso-height-percent:0;mso-wrap-distance-left:18pt;mso-wrap-distance-top:18pt;mso-wrap-distance-right:18pt;mso-wrap-distance-bottom:18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" fillcolor="#e9e8e8 [2899]" stroked="f" strokeweight=".5pt">
                <v:fill color2="#e1e0e0 [3139]" rotate="t" focusposition=".5,.5" focussize="-.5,-.5" focus="100%" type="gradientRadial"/>
                <v:textbox inset="14.4pt,14.4pt,14.4pt,14.4pt">
                  <w:txbxContent>
                    <w:p w14:paraId="4F4AB761" w14:textId="77777777" w:rsidR="00C95A48" w:rsidRDefault="00000000" w:rsidP="006E448F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KL </w:t>
                      </w:r>
                      <w:r w:rsidRPr="00ED5D9A">
                        <w:rPr>
                          <w:b/>
                          <w:bCs/>
                          <w:sz w:val="20"/>
                          <w:szCs w:val="20"/>
                        </w:rPr>
                        <w:t>§ 14-3.Behandling av økonomiplan, årsbudsjett, årsregnskap og årsberetning</w:t>
                      </w:r>
                    </w:p>
                    <w:p w14:paraId="0069EB92" w14:textId="77777777" w:rsidR="000B0DFD" w:rsidRDefault="00000000" w:rsidP="006E448F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B0DFD">
                        <w:rPr>
                          <w:i/>
                          <w:iCs/>
                          <w:sz w:val="20"/>
                          <w:szCs w:val="20"/>
                        </w:rPr>
                        <w:t>Formannskapet eller fylkesutvalget innstiller til vedtak om økonomiplan, årsbudsjett, årsregnskap og årsberetning.</w:t>
                      </w:r>
                    </w:p>
                    <w:p w14:paraId="7A7EDFA8" w14:textId="77777777" w:rsidR="00C95A48" w:rsidRDefault="00000000" w:rsidP="006E448F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….</w:t>
                      </w:r>
                    </w:p>
                    <w:p w14:paraId="705722E5" w14:textId="77777777" w:rsidR="00C95A48" w:rsidRPr="00F30FAD" w:rsidRDefault="00000000" w:rsidP="006E448F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I</w:t>
                      </w:r>
                      <w:r w:rsidRPr="002B382F">
                        <w:rPr>
                          <w:i/>
                          <w:iCs/>
                          <w:sz w:val="20"/>
                          <w:szCs w:val="20"/>
                        </w:rPr>
                        <w:t>nnstillingen til økonomiplan og årsbudsjett, med alle forslag til vedtak som foreligger, skal offentliggjøres minst 14 dager før kommunestyret eller fylkestinget behandler den.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F1D2F">
        <w:t xml:space="preserve">Formannskapet </w:t>
      </w:r>
      <w:r w:rsidR="00471F3A">
        <w:t xml:space="preserve">har ansvar for å fremme </w:t>
      </w:r>
      <w:r w:rsidR="00476BA6">
        <w:t>innstilling til kommunestyret</w:t>
      </w:r>
      <w:r w:rsidR="00E04964">
        <w:t>.</w:t>
      </w:r>
      <w:r w:rsidR="00C705F7">
        <w:t xml:space="preserve"> </w:t>
      </w:r>
      <w:r w:rsidR="000B0DFD" w:rsidRPr="00D924DB">
        <w:t xml:space="preserve">Innstillingen til </w:t>
      </w:r>
      <w:r w:rsidR="000B0DFD">
        <w:t>vedtak for handlingsplan</w:t>
      </w:r>
      <w:r w:rsidR="000B0DFD" w:rsidRPr="00D924DB">
        <w:t>, med alle forslag til vedtak som foreligger, skal offentliggjøres minst 14 dager før kommunestyret behandler den.</w:t>
      </w:r>
    </w:p>
    <w:p w14:paraId="65A23263" w14:textId="77777777" w:rsidR="00A36383" w:rsidRDefault="00A36383" w:rsidP="00D46BB0">
      <w:pPr>
        <w:rPr>
          <w:lang w:eastAsia="nb-NO"/>
        </w:rPr>
      </w:pPr>
    </w:p>
    <w:p w14:paraId="1A73E08D" w14:textId="77777777" w:rsidR="00E93364" w:rsidRDefault="00000000">
      <w:pPr>
        <w:spacing w:before="0" w:after="0" w:line="240" w:lineRule="auto"/>
        <w:rPr>
          <w:rFonts w:asciiTheme="majorHAnsi" w:eastAsiaTheme="majorEastAsia" w:hAnsiTheme="majorHAnsi" w:cstheme="majorBidi"/>
          <w:b/>
          <w:color w:val="2F5496" w:themeColor="accent1" w:themeShade="BF"/>
          <w:sz w:val="28"/>
        </w:rPr>
      </w:pPr>
      <w:r>
        <w:br w:type="page"/>
      </w:r>
    </w:p>
    <w:p w14:paraId="6A7A39DE" w14:textId="77777777" w:rsidR="00A36383" w:rsidRPr="007313D2" w:rsidRDefault="00000000" w:rsidP="00A36383">
      <w:pPr>
        <w:pStyle w:val="Overskrift1"/>
      </w:pPr>
      <w:bookmarkStart w:id="12" w:name="_Toc147580057"/>
      <w:r>
        <w:lastRenderedPageBreak/>
        <w:t>J</w:t>
      </w:r>
      <w:r w:rsidRPr="007313D2">
        <w:t>ustering av budsjett i løpet av året</w:t>
      </w:r>
      <w:bookmarkEnd w:id="12"/>
    </w:p>
    <w:p w14:paraId="6E0ADFC6" w14:textId="77777777" w:rsidR="00A36383" w:rsidRPr="00170215" w:rsidRDefault="00000000" w:rsidP="00A36383">
      <w:r w:rsidRPr="007313D2">
        <w:t>Kommunestyret plikter å endre årsbudsjett når det er nødvendig for å oppfylle lovens krav om realisme og balanse</w:t>
      </w:r>
      <w:r>
        <w:t xml:space="preserve"> </w:t>
      </w:r>
      <w:proofErr w:type="spellStart"/>
      <w:r>
        <w:t>jfr</w:t>
      </w:r>
      <w:proofErr w:type="spellEnd"/>
      <w:r>
        <w:t xml:space="preserve"> Kommunelovens §14-5 </w:t>
      </w:r>
      <w:r w:rsidRPr="007313D2">
        <w:t xml:space="preserve"> </w:t>
      </w:r>
    </w:p>
    <w:p w14:paraId="32379EE0" w14:textId="77777777" w:rsidR="00A36383" w:rsidRDefault="00000000" w:rsidP="00A36383"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67456" behindDoc="1" locked="0" layoutInCell="1" allowOverlap="1" wp14:anchorId="10F096B0" wp14:editId="78D18892">
                <wp:simplePos x="0" y="0"/>
                <wp:positionH relativeFrom="margin">
                  <wp:align>left</wp:align>
                </wp:positionH>
                <wp:positionV relativeFrom="margin">
                  <wp:posOffset>1611630</wp:posOffset>
                </wp:positionV>
                <wp:extent cx="5402580" cy="1345565"/>
                <wp:effectExtent l="0" t="0" r="7620" b="6985"/>
                <wp:wrapSquare wrapText="bothSides"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2580" cy="13455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EDE8F" w14:textId="77777777" w:rsidR="000909EA" w:rsidRPr="00F02E54" w:rsidRDefault="00000000" w:rsidP="00F02E54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02E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KL § 14-5.Årsbudsjettets bindende virkning. Budsjettstyring</w:t>
                            </w:r>
                          </w:p>
                          <w:p w14:paraId="0F0CFD74" w14:textId="77777777" w:rsidR="000909EA" w:rsidRPr="00F02E54" w:rsidRDefault="000909EA" w:rsidP="00F02E54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063F508" w14:textId="77777777" w:rsidR="000909EA" w:rsidRPr="00F02E54" w:rsidRDefault="00000000" w:rsidP="00F02E54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02E5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Hvis utviklingen tilsier vesentlige avvik, skal kommunedirektøren foreslå endringer i årsbudsjettet.</w:t>
                            </w:r>
                          </w:p>
                          <w:p w14:paraId="15BBD5A0" w14:textId="77777777" w:rsidR="00032480" w:rsidRPr="00F02E54" w:rsidRDefault="00000000" w:rsidP="00F02E54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….</w:t>
                            </w:r>
                          </w:p>
                          <w:p w14:paraId="61FF2AEC" w14:textId="77777777" w:rsidR="00032480" w:rsidRPr="00F02E54" w:rsidRDefault="00000000" w:rsidP="00F02E54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02E5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Kommunestyret eller fylkestinget skal endre årsbudsjettet når det er nødvendig for å oppfylle lovens krav om realisme og balanse..</w:t>
                            </w:r>
                          </w:p>
                          <w:p w14:paraId="151E991A" w14:textId="77777777" w:rsidR="00032480" w:rsidRPr="00922C7B" w:rsidRDefault="00032480" w:rsidP="000909EA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096B0" id="Tekstboks 12" o:spid="_x0000_s1031" type="#_x0000_t202" style="position:absolute;margin-left:0;margin-top:126.9pt;width:425.4pt;height:105.95pt;z-index:-251649024;visibility:visible;mso-wrap-style:square;mso-width-percent:0;mso-height-percent:0;mso-wrap-distance-left:18pt;mso-wrap-distance-top:18pt;mso-wrap-distance-right:18pt;mso-wrap-distance-bottom:1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" fillcolor="#e9e8e8 [2899]" stroked="f" strokeweight=".5pt">
                <v:fill color2="#e1e0e0 [3139]" rotate="t" focusposition=".5,.5" focussize="-.5,-.5" focus="100%" type="gradientRadial"/>
                <v:textbox inset="14.4pt,14.4pt,14.4pt,14.4pt">
                  <w:txbxContent>
                    <w:p w14:paraId="66DEDE8F" w14:textId="77777777" w:rsidR="000909EA" w:rsidRPr="00F02E54" w:rsidRDefault="00000000" w:rsidP="00F02E54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02E54">
                        <w:rPr>
                          <w:b/>
                          <w:bCs/>
                          <w:sz w:val="20"/>
                          <w:szCs w:val="20"/>
                        </w:rPr>
                        <w:t>KL § 14-5.Årsbudsjettets bindende virkning. Budsjettstyring</w:t>
                      </w:r>
                    </w:p>
                    <w:p w14:paraId="0F0CFD74" w14:textId="77777777" w:rsidR="000909EA" w:rsidRPr="00F02E54" w:rsidRDefault="000909EA" w:rsidP="00F02E54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063F508" w14:textId="77777777" w:rsidR="000909EA" w:rsidRPr="00F02E54" w:rsidRDefault="00000000" w:rsidP="00F02E54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F02E54">
                        <w:rPr>
                          <w:i/>
                          <w:iCs/>
                          <w:sz w:val="20"/>
                          <w:szCs w:val="20"/>
                        </w:rPr>
                        <w:t>Hvis utviklingen tilsier vesentlige avvik, skal kommunedirektøren foreslå endringer i årsbudsjettet.</w:t>
                      </w:r>
                    </w:p>
                    <w:p w14:paraId="15BBD5A0" w14:textId="77777777" w:rsidR="00032480" w:rsidRPr="00F02E54" w:rsidRDefault="00000000" w:rsidP="00F02E54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….</w:t>
                      </w:r>
                    </w:p>
                    <w:p w14:paraId="61FF2AEC" w14:textId="77777777" w:rsidR="00032480" w:rsidRPr="00F02E54" w:rsidRDefault="00000000" w:rsidP="00F02E54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F02E54">
                        <w:rPr>
                          <w:i/>
                          <w:iCs/>
                          <w:sz w:val="20"/>
                          <w:szCs w:val="20"/>
                        </w:rPr>
                        <w:t>Kommunestyret eller fylkestinget skal endre årsbudsjettet når det er nødvendig for å oppfylle lovens krav om realisme og balanse..</w:t>
                      </w:r>
                    </w:p>
                    <w:p w14:paraId="151E991A" w14:textId="77777777" w:rsidR="00032480" w:rsidRPr="00922C7B" w:rsidRDefault="00032480" w:rsidP="000909EA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ind w:left="360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36383" w:rsidRPr="007313D2">
        <w:t xml:space="preserve">Ved vesentlige endringer i forutsetningene som er lagt til grunn for vedtatt budsjett, skal muligheten for omdisponering innenfor gjeldende rammeområde vurderes først. </w:t>
      </w:r>
    </w:p>
    <w:p w14:paraId="1AD6B93D" w14:textId="77777777" w:rsidR="00A36383" w:rsidRPr="007313D2" w:rsidRDefault="00000000" w:rsidP="00A36383">
      <w:r w:rsidRPr="007313D2">
        <w:t>Dersom en slik omdisponering er umulig eller åpenbart urimelig</w:t>
      </w:r>
      <w:r w:rsidR="00BC459D">
        <w:t>,</w:t>
      </w:r>
      <w:r w:rsidRPr="007313D2">
        <w:t xml:space="preserve"> skal behovet fremlegges for kommunedirektøren for vurdering og </w:t>
      </w:r>
      <w:proofErr w:type="spellStart"/>
      <w:r w:rsidRPr="007313D2">
        <w:t>evt</w:t>
      </w:r>
      <w:proofErr w:type="spellEnd"/>
      <w:r w:rsidRPr="007313D2">
        <w:t xml:space="preserve"> fremlegging av en sak om budsjettjustering til kommunestyret.</w:t>
      </w:r>
      <w:r w:rsidR="00BC459D">
        <w:t xml:space="preserve"> </w:t>
      </w:r>
      <w:r w:rsidRPr="007313D2">
        <w:t xml:space="preserve"> </w:t>
      </w:r>
      <w:r>
        <w:t>Bakgrunn for justering</w:t>
      </w:r>
      <w:r w:rsidRPr="007313D2">
        <w:t xml:space="preserve">, forslag til finansiering og </w:t>
      </w:r>
      <w:proofErr w:type="spellStart"/>
      <w:r w:rsidRPr="007313D2">
        <w:t>evt</w:t>
      </w:r>
      <w:proofErr w:type="spellEnd"/>
      <w:r w:rsidRPr="007313D2">
        <w:t xml:space="preserve"> konsekvenser dersom budsjettjustering ikke gjennomføres </w:t>
      </w:r>
      <w:r w:rsidR="00BC459D">
        <w:t xml:space="preserve">skal beskrives i saken. </w:t>
      </w:r>
    </w:p>
    <w:p w14:paraId="3A8D260A" w14:textId="77777777" w:rsidR="00A36383" w:rsidRDefault="00000000" w:rsidP="00A36383">
      <w:r w:rsidRPr="007313D2">
        <w:t xml:space="preserve">Dersom mulig skal slike justeringssaker fremlegges samlet fortrinnsvis </w:t>
      </w:r>
      <w:r>
        <w:t>som del av tertialrapportering</w:t>
      </w:r>
      <w:r w:rsidRPr="007313D2">
        <w:t xml:space="preserve">.  Bare når særlige grunner foreligger fremmes dette som en enkeltsak.  </w:t>
      </w:r>
    </w:p>
    <w:p w14:paraId="53F90F0B" w14:textId="77777777" w:rsidR="00A36383" w:rsidRPr="00A562AD" w:rsidRDefault="00A36383" w:rsidP="00D46BB0"/>
    <w:p w14:paraId="14C308CB" w14:textId="77777777" w:rsidR="00662099" w:rsidRDefault="00000000">
      <w:pPr>
        <w:spacing w:before="0" w:after="0" w:line="240" w:lineRule="auto"/>
        <w:rPr>
          <w:rFonts w:asciiTheme="majorHAnsi" w:eastAsiaTheme="majorEastAsia" w:hAnsiTheme="majorHAnsi" w:cstheme="majorBidi"/>
          <w:b/>
          <w:color w:val="2F5496" w:themeColor="accent1" w:themeShade="BF"/>
          <w:sz w:val="28"/>
        </w:rPr>
      </w:pPr>
      <w:r>
        <w:br w:type="page"/>
      </w:r>
    </w:p>
    <w:p w14:paraId="19350786" w14:textId="77777777" w:rsidR="00D46BB0" w:rsidRPr="007313D2" w:rsidRDefault="00000000" w:rsidP="00D46BB0">
      <w:pPr>
        <w:pStyle w:val="Overskrift1"/>
      </w:pPr>
      <w:bookmarkStart w:id="13" w:name="_Toc147580058"/>
      <w:r>
        <w:lastRenderedPageBreak/>
        <w:t>Økonomirapportering</w:t>
      </w:r>
      <w:bookmarkEnd w:id="13"/>
    </w:p>
    <w:p w14:paraId="226E66DD" w14:textId="77777777" w:rsidR="004E796E" w:rsidRDefault="00000000" w:rsidP="00517528"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69504" behindDoc="1" locked="0" layoutInCell="1" allowOverlap="1" wp14:anchorId="19713071" wp14:editId="265C2C01">
                <wp:simplePos x="0" y="0"/>
                <wp:positionH relativeFrom="margin">
                  <wp:posOffset>-635</wp:posOffset>
                </wp:positionH>
                <wp:positionV relativeFrom="margin">
                  <wp:posOffset>972185</wp:posOffset>
                </wp:positionV>
                <wp:extent cx="5402580" cy="1490345"/>
                <wp:effectExtent l="0" t="0" r="7620" b="0"/>
                <wp:wrapSquare wrapText="bothSides"/>
                <wp:docPr id="25" name="Tekstbo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2580" cy="14903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BC9C2" w14:textId="77777777" w:rsidR="006F5FFC" w:rsidRPr="00F02E54" w:rsidRDefault="00000000" w:rsidP="00F02E54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02E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§ 14-5.Årsbudsjettets bindende virkning. Budsjettstyring</w:t>
                            </w:r>
                          </w:p>
                          <w:p w14:paraId="0E27DF43" w14:textId="77777777" w:rsidR="006F5FFC" w:rsidRPr="00F02E54" w:rsidRDefault="006F5FFC" w:rsidP="00F02E54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AACC144" w14:textId="77777777" w:rsidR="006F5FFC" w:rsidRPr="00F02E54" w:rsidRDefault="00000000" w:rsidP="00F02E54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02E5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Kommunedirektøren skal minst to ganger i året rapportere til kommunestyret eller fylkestinget om utviklingen i inntekter og utgifter, sammenholdt med årsbudsjettet. Hvis utviklingen tilsier vesentlige avvik, skal kommunedirektøren foreslå endringer i årsbudsjettet.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13071" id="Tekstboks 25" o:spid="_x0000_s1032" type="#_x0000_t202" style="position:absolute;margin-left:-.05pt;margin-top:76.55pt;width:425.4pt;height:117.35pt;z-index:-25164697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" fillcolor="#e9e8e8 [2899]" stroked="f" strokeweight=".5pt">
                <v:fill color2="#e1e0e0 [3139]" rotate="t" focusposition=".5,.5" focussize="-.5,-.5" focus="100%" type="gradientRadial"/>
                <v:textbox style="mso-fit-shape-to-text:t" inset="14.4pt,14.4pt,14.4pt,14.4pt">
                  <w:txbxContent>
                    <w:p w14:paraId="3C6BC9C2" w14:textId="77777777" w:rsidR="006F5FFC" w:rsidRPr="00F02E54" w:rsidRDefault="00000000" w:rsidP="00F02E54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02E54">
                        <w:rPr>
                          <w:b/>
                          <w:bCs/>
                          <w:sz w:val="20"/>
                          <w:szCs w:val="20"/>
                        </w:rPr>
                        <w:t>§ 14-5.Årsbudsjettets bindende virkning. Budsjettstyring</w:t>
                      </w:r>
                    </w:p>
                    <w:p w14:paraId="0E27DF43" w14:textId="77777777" w:rsidR="006F5FFC" w:rsidRPr="00F02E54" w:rsidRDefault="006F5FFC" w:rsidP="00F02E54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AACC144" w14:textId="77777777" w:rsidR="006F5FFC" w:rsidRPr="00F02E54" w:rsidRDefault="00000000" w:rsidP="00F02E54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F02E54">
                        <w:rPr>
                          <w:i/>
                          <w:iCs/>
                          <w:sz w:val="20"/>
                          <w:szCs w:val="20"/>
                        </w:rPr>
                        <w:t>Kommunedirektøren skal minst to ganger i året rapportere til kommunestyret eller fylkestinget om utviklingen i inntekter og utgifter, sammenholdt med årsbudsjettet. Hvis utviklingen tilsier vesentlige avvik, skal kommunedirektøren foreslå endringer i årsbudsjettet.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E796E">
        <w:t xml:space="preserve">Kommunedirektøren skal </w:t>
      </w:r>
      <w:r w:rsidR="00825729">
        <w:t xml:space="preserve">minst to ganger i året </w:t>
      </w:r>
      <w:r w:rsidR="004E796E">
        <w:t>rapportere til kommunestyret om utviklingen i inntekter og utgifter, sammenholdt med årsbudsjettet</w:t>
      </w:r>
      <w:r w:rsidR="00B22D23">
        <w:t xml:space="preserve">. </w:t>
      </w:r>
      <w:r w:rsidR="00B22D23" w:rsidRPr="00B22D23"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 </w:t>
      </w:r>
    </w:p>
    <w:p w14:paraId="006CF532" w14:textId="77777777" w:rsidR="00202451" w:rsidRDefault="00000000" w:rsidP="00517528">
      <w:r>
        <w:t>Det rapporteres</w:t>
      </w:r>
      <w:r w:rsidR="00DB7C79">
        <w:t xml:space="preserve"> for drift og investering</w:t>
      </w:r>
      <w:r>
        <w:t xml:space="preserve"> for hvert tertial. Tertialrapportene skal gi en helhetlig oversikt over den økonomiske status, </w:t>
      </w:r>
      <w:r w:rsidR="00601212">
        <w:t xml:space="preserve">og vise en </w:t>
      </w:r>
      <w:proofErr w:type="spellStart"/>
      <w:r w:rsidR="00601212">
        <w:t>årsprognose</w:t>
      </w:r>
      <w:proofErr w:type="spellEnd"/>
      <w:r w:rsidR="00DB7C79">
        <w:t xml:space="preserve"> </w:t>
      </w:r>
      <w:r>
        <w:t xml:space="preserve">for budsjettåret. </w:t>
      </w:r>
    </w:p>
    <w:p w14:paraId="6F072886" w14:textId="77777777" w:rsidR="004E796E" w:rsidRDefault="00000000" w:rsidP="00517528">
      <w:r>
        <w:t xml:space="preserve">For investering vises regnskapstall for aktuell periode sammenholdt med årsbudsjett og en status for fremdrift </w:t>
      </w:r>
      <w:r w:rsidR="00F02E54">
        <w:t>så langt</w:t>
      </w:r>
      <w:r>
        <w:t xml:space="preserve"> i budsjettåret. </w:t>
      </w:r>
    </w:p>
    <w:p w14:paraId="00AA80B7" w14:textId="77777777" w:rsidR="00180F93" w:rsidRPr="007313D2" w:rsidRDefault="00000000" w:rsidP="00180F93">
      <w:r w:rsidRPr="007313D2">
        <w:t>Finansrapportering inngår som en del av tertialrapporte</w:t>
      </w:r>
      <w:r w:rsidR="001F6F79">
        <w:t>ne</w:t>
      </w:r>
      <w:r w:rsidR="004B2915">
        <w:t>.</w:t>
      </w:r>
      <w:r w:rsidRPr="007313D2">
        <w:t xml:space="preserve"> </w:t>
      </w:r>
    </w:p>
    <w:p w14:paraId="28189804" w14:textId="77777777" w:rsidR="00BA64B1" w:rsidRPr="007313D2" w:rsidRDefault="00000000" w:rsidP="00BA64B1">
      <w:r w:rsidRPr="009D774A">
        <w:t>Status for ikke gjennomførte vedtak i Kommunestyret og i Formannskapet legges frem som den del av tertialrapport.</w:t>
      </w:r>
      <w:r w:rsidRPr="007313D2">
        <w:t xml:space="preserve"> </w:t>
      </w:r>
    </w:p>
    <w:p w14:paraId="528C9962" w14:textId="77777777" w:rsidR="004E796E" w:rsidRDefault="00000000" w:rsidP="00170215">
      <w:r>
        <w:t>I de tilfeller det er vesentlige avvik, skal det fremmes forslag om korrigerende tiltak. Tiltakene skal beskrive eventuelle konsekvense</w:t>
      </w:r>
      <w:r w:rsidR="005F7B66">
        <w:t>r både for tjeneste tilbud og e</w:t>
      </w:r>
      <w:r w:rsidR="006F5176">
        <w:t xml:space="preserve">ventuelle </w:t>
      </w:r>
      <w:r>
        <w:t>økonomiske konsekvenser</w:t>
      </w:r>
      <w:r w:rsidR="006F5176">
        <w:t xml:space="preserve">. </w:t>
      </w:r>
      <w:r>
        <w:t xml:space="preserve"> </w:t>
      </w:r>
    </w:p>
    <w:p w14:paraId="76E53853" w14:textId="77777777" w:rsidR="004B5967" w:rsidRDefault="00000000">
      <w:pPr>
        <w:spacing w:before="0" w:after="0" w:line="240" w:lineRule="auto"/>
        <w:rPr>
          <w:rFonts w:asciiTheme="majorHAnsi" w:eastAsiaTheme="majorEastAsia" w:hAnsiTheme="majorHAnsi" w:cstheme="majorBidi"/>
          <w:b/>
          <w:color w:val="2F5496" w:themeColor="accent1" w:themeShade="BF"/>
          <w:sz w:val="28"/>
        </w:rPr>
      </w:pPr>
      <w:r>
        <w:br w:type="page"/>
      </w:r>
    </w:p>
    <w:p w14:paraId="52AECA14" w14:textId="77777777" w:rsidR="00FF6FD8" w:rsidRPr="00FF6FD8" w:rsidRDefault="00000000" w:rsidP="008D7DB4">
      <w:pPr>
        <w:pStyle w:val="Overskrift1"/>
      </w:pPr>
      <w:bookmarkStart w:id="14" w:name="_Toc147580059"/>
      <w:r>
        <w:lastRenderedPageBreak/>
        <w:t>Årsregnskap og bokføring</w:t>
      </w:r>
      <w:bookmarkEnd w:id="14"/>
    </w:p>
    <w:p w14:paraId="168B39E9" w14:textId="77777777" w:rsidR="00EC4F2C" w:rsidRDefault="00000000" w:rsidP="00170215"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71552" behindDoc="1" locked="0" layoutInCell="1" allowOverlap="1" wp14:anchorId="3910EABF" wp14:editId="590A66B2">
                <wp:simplePos x="0" y="0"/>
                <wp:positionH relativeFrom="margin">
                  <wp:align>right</wp:align>
                </wp:positionH>
                <wp:positionV relativeFrom="margin">
                  <wp:posOffset>951230</wp:posOffset>
                </wp:positionV>
                <wp:extent cx="5715000" cy="2727960"/>
                <wp:effectExtent l="0" t="0" r="0" b="0"/>
                <wp:wrapSquare wrapText="bothSides"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7279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7E6E6">
                                <a:tint val="90000"/>
                                <a:satMod val="92000"/>
                                <a:lumMod val="120000"/>
                              </a:srgbClr>
                            </a:gs>
                            <a:gs pos="100000">
                              <a:srgbClr val="E7E6E6">
                                <a:shade val="98000"/>
                                <a:satMod val="120000"/>
                                <a:lumMod val="98000"/>
                              </a:srgb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67B950" w14:textId="77777777" w:rsidR="002C4F00" w:rsidRDefault="00000000" w:rsidP="002C4F00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</w:pPr>
                            <w:r w:rsidRPr="004B5967">
                              <w:rPr>
                                <w:b/>
                                <w:bCs/>
                              </w:rPr>
                              <w:t>KL 14-6 Årsregnskap og bokføring</w:t>
                            </w:r>
                            <w:r w:rsidRPr="004115F1">
                              <w:t xml:space="preserve"> </w:t>
                            </w:r>
                          </w:p>
                          <w:p w14:paraId="6E3D28E5" w14:textId="77777777" w:rsidR="002C4F00" w:rsidRPr="000608C7" w:rsidRDefault="00000000" w:rsidP="002C4F00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Kommuner og fylkeskommuner skal utarbeide følgende årsregnskap:</w:t>
                            </w:r>
                          </w:p>
                          <w:p w14:paraId="3B56DC8B" w14:textId="77777777" w:rsidR="002C4F00" w:rsidRPr="000608C7" w:rsidRDefault="00000000" w:rsidP="002C4F00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a.</w:t>
                            </w:r>
                            <w:r w:rsid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regnskap for kommunekassen eller fylkeskommunekassen</w:t>
                            </w:r>
                          </w:p>
                          <w:p w14:paraId="0E578403" w14:textId="77777777" w:rsidR="002C4F00" w:rsidRPr="000608C7" w:rsidRDefault="00000000" w:rsidP="002C4F00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b.</w:t>
                            </w:r>
                            <w:r w:rsid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regnskap for hvert kommunalt eller fylkeskommunalt foretak</w:t>
                            </w:r>
                          </w:p>
                          <w:p w14:paraId="4E700D74" w14:textId="77777777" w:rsidR="002C4F00" w:rsidRPr="000608C7" w:rsidRDefault="00000000" w:rsidP="002C4F00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c.</w:t>
                            </w:r>
                            <w:r w:rsid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regnskap for annen virksomhet som er en del av kommunen eller fylkeskommunen som rettssubjekt, og som skal ha eget regnskap i </w:t>
                            </w:r>
                            <w:proofErr w:type="gramStart"/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medhold av</w:t>
                            </w:r>
                            <w:proofErr w:type="gramEnd"/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lov eller forskrift</w:t>
                            </w:r>
                          </w:p>
                          <w:p w14:paraId="3BC0F4FB" w14:textId="77777777" w:rsidR="002C4F00" w:rsidRPr="000608C7" w:rsidRDefault="00000000" w:rsidP="002C4F00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d.</w:t>
                            </w:r>
                            <w:r w:rsid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samlet regnskap for kommunen eller fylkeskommunen som juridisk enhet.</w:t>
                            </w:r>
                          </w:p>
                          <w:p w14:paraId="748312DA" w14:textId="77777777" w:rsidR="002C4F00" w:rsidRPr="000608C7" w:rsidRDefault="00000000" w:rsidP="002C4F00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 w14:paraId="637734F2" w14:textId="77777777" w:rsidR="002C4F00" w:rsidRPr="000608C7" w:rsidRDefault="00000000" w:rsidP="002C4F00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Årsregnskapene skal utarbeides i samsvar med følgende grunnleggende regnskapsprinsipper:</w:t>
                            </w:r>
                          </w:p>
                          <w:p w14:paraId="6F371C93" w14:textId="77777777" w:rsidR="002C4F00" w:rsidRPr="000608C7" w:rsidRDefault="00000000" w:rsidP="002C4F00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</w:t>
                            </w:r>
                            <w:r w:rsid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All tilgang på og bruk av midler i året skal framgå av driftsregnskapet eller investeringsregnskapet.</w:t>
                            </w:r>
                          </w:p>
                          <w:p w14:paraId="30502C7D" w14:textId="77777777" w:rsidR="002C4F00" w:rsidRPr="000608C7" w:rsidRDefault="00000000" w:rsidP="002C4F00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b.</w:t>
                            </w:r>
                            <w:r w:rsid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All tilgang på og bruk av midler skal </w:t>
                            </w:r>
                            <w:proofErr w:type="spellStart"/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regnskapsføres</w:t>
                            </w:r>
                            <w:proofErr w:type="spellEnd"/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brutto.</w:t>
                            </w:r>
                          </w:p>
                          <w:p w14:paraId="0EC77F45" w14:textId="77777777" w:rsidR="002C4F00" w:rsidRPr="000608C7" w:rsidRDefault="00000000" w:rsidP="002C4F00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c.</w:t>
                            </w:r>
                            <w:r w:rsid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Alle kjente utgifter og inntekter i året skal tas med i årsregnskapet for vedkommende år, enten de er betalt eller ikke når årsregnskapet avsluttes.</w:t>
                            </w:r>
                          </w:p>
                          <w:p w14:paraId="166A34F7" w14:textId="77777777" w:rsidR="002C4F00" w:rsidRPr="000608C7" w:rsidRDefault="00000000" w:rsidP="002C4F00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d.</w:t>
                            </w:r>
                            <w:r w:rsid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Hvis størrelsen på et beløp er usikkert, brukes beste estimat.</w:t>
                            </w:r>
                          </w:p>
                          <w:p w14:paraId="037E925E" w14:textId="77777777" w:rsidR="000608C7" w:rsidRDefault="000608C7" w:rsidP="000608C7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ind w:left="720" w:hanging="36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9C1E130" w14:textId="77777777" w:rsidR="002C4F00" w:rsidRPr="000608C7" w:rsidRDefault="00000000" w:rsidP="000608C7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08C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Årsregnskapene skal føres i samsvar med god kommunal regnskapsskikk.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EABF" id="Tekstboks 13" o:spid="_x0000_s1033" type="#_x0000_t202" style="position:absolute;margin-left:398.8pt;margin-top:74.9pt;width:450pt;height:214.8pt;z-index:-251644928;visibility:visible;mso-wrap-style:square;mso-width-percent:0;mso-height-percent:0;mso-wrap-distance-left:18pt;mso-wrap-distance-top:18pt;mso-wrap-distance-right:18pt;mso-wrap-distance-bottom:18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" stroked="f" strokeweight=".5pt">
                <v:fill color2="#e1dfdf" rotate="t" focusposition=".5,.5" focussize="-.5,-.5" focus="100%" type="gradientRadial"/>
                <v:textbox inset="14.4pt,14.4pt,14.4pt,14.4pt">
                  <w:txbxContent>
                    <w:p w14:paraId="6867B950" w14:textId="77777777" w:rsidR="002C4F00" w:rsidRDefault="00000000" w:rsidP="002C4F00">
                      <w:pPr>
                        <w:pStyle w:val="Ingenmellomrom"/>
                        <w:numPr>
                          <w:ilvl w:val="0"/>
                          <w:numId w:val="0"/>
                        </w:numPr>
                      </w:pPr>
                      <w:r w:rsidRPr="004B5967">
                        <w:rPr>
                          <w:b/>
                          <w:bCs/>
                        </w:rPr>
                        <w:t>KL 14-6 Årsregnskap og bokføring</w:t>
                      </w:r>
                      <w:r w:rsidRPr="004115F1">
                        <w:t xml:space="preserve"> </w:t>
                      </w:r>
                    </w:p>
                    <w:p w14:paraId="6E3D28E5" w14:textId="77777777" w:rsidR="002C4F00" w:rsidRPr="000608C7" w:rsidRDefault="00000000" w:rsidP="002C4F00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Kommuner og fylkeskommuner skal utarbeide følgende årsregnskap:</w:t>
                      </w:r>
                    </w:p>
                    <w:p w14:paraId="3B56DC8B" w14:textId="77777777" w:rsidR="002C4F00" w:rsidRPr="000608C7" w:rsidRDefault="00000000" w:rsidP="002C4F00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a.</w:t>
                      </w:r>
                      <w:r w:rsidR="000608C7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regnskap for kommunekassen eller fylkeskommunekassen</w:t>
                      </w:r>
                    </w:p>
                    <w:p w14:paraId="0E578403" w14:textId="77777777" w:rsidR="002C4F00" w:rsidRPr="000608C7" w:rsidRDefault="00000000" w:rsidP="002C4F00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b.</w:t>
                      </w:r>
                      <w:r w:rsidR="000608C7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regnskap for hvert kommunalt eller fylkeskommunalt foretak</w:t>
                      </w:r>
                    </w:p>
                    <w:p w14:paraId="4E700D74" w14:textId="77777777" w:rsidR="002C4F00" w:rsidRPr="000608C7" w:rsidRDefault="00000000" w:rsidP="002C4F00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c.</w:t>
                      </w:r>
                      <w:r w:rsidR="000608C7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 xml:space="preserve">regnskap for annen virksomhet som er en del av kommunen eller fylkeskommunen som rettssubjekt, og som skal ha eget regnskap i </w:t>
                      </w:r>
                      <w:proofErr w:type="gramStart"/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medhold av</w:t>
                      </w:r>
                      <w:proofErr w:type="gramEnd"/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 xml:space="preserve"> lov eller forskrift</w:t>
                      </w:r>
                    </w:p>
                    <w:p w14:paraId="3BC0F4FB" w14:textId="77777777" w:rsidR="002C4F00" w:rsidRPr="000608C7" w:rsidRDefault="00000000" w:rsidP="002C4F00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d.</w:t>
                      </w:r>
                      <w:r w:rsidR="000608C7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samlet regnskap for kommunen eller fylkeskommunen som juridisk enhet.</w:t>
                      </w:r>
                    </w:p>
                    <w:p w14:paraId="748312DA" w14:textId="77777777" w:rsidR="002C4F00" w:rsidRPr="000608C7" w:rsidRDefault="00000000" w:rsidP="002C4F00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……</w:t>
                      </w:r>
                    </w:p>
                    <w:p w14:paraId="637734F2" w14:textId="77777777" w:rsidR="002C4F00" w:rsidRPr="000608C7" w:rsidRDefault="00000000" w:rsidP="002C4F00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Årsregnskapene skal utarbeides i samsvar med følgende grunnleggende regnskapsprinsipper:</w:t>
                      </w:r>
                    </w:p>
                    <w:p w14:paraId="6F371C93" w14:textId="77777777" w:rsidR="002C4F00" w:rsidRPr="000608C7" w:rsidRDefault="00000000" w:rsidP="002C4F00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a</w:t>
                      </w:r>
                      <w:r w:rsidR="000608C7">
                        <w:rPr>
                          <w:i/>
                          <w:iCs/>
                          <w:sz w:val="20"/>
                          <w:szCs w:val="20"/>
                        </w:rPr>
                        <w:t xml:space="preserve">. </w:t>
                      </w: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All tilgang på og bruk av midler i året skal framgå av driftsregnskapet eller investeringsregnskapet.</w:t>
                      </w:r>
                    </w:p>
                    <w:p w14:paraId="30502C7D" w14:textId="77777777" w:rsidR="002C4F00" w:rsidRPr="000608C7" w:rsidRDefault="00000000" w:rsidP="002C4F00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b.</w:t>
                      </w:r>
                      <w:r w:rsidR="000608C7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 xml:space="preserve">All tilgang på og bruk av midler skal </w:t>
                      </w:r>
                      <w:proofErr w:type="spellStart"/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regnskapsføres</w:t>
                      </w:r>
                      <w:proofErr w:type="spellEnd"/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 xml:space="preserve"> brutto.</w:t>
                      </w:r>
                    </w:p>
                    <w:p w14:paraId="0EC77F45" w14:textId="77777777" w:rsidR="002C4F00" w:rsidRPr="000608C7" w:rsidRDefault="00000000" w:rsidP="002C4F00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c.</w:t>
                      </w:r>
                      <w:r w:rsidR="000608C7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Alle kjente utgifter og inntekter i året skal tas med i årsregnskapet for vedkommende år, enten de er betalt eller ikke når årsregnskapet avsluttes.</w:t>
                      </w:r>
                    </w:p>
                    <w:p w14:paraId="166A34F7" w14:textId="77777777" w:rsidR="002C4F00" w:rsidRPr="000608C7" w:rsidRDefault="00000000" w:rsidP="002C4F00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d.</w:t>
                      </w:r>
                      <w:r w:rsidR="000608C7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Hvis størrelsen på et beløp er usikkert, brukes beste estimat.</w:t>
                      </w:r>
                    </w:p>
                    <w:p w14:paraId="037E925E" w14:textId="77777777" w:rsidR="000608C7" w:rsidRDefault="000608C7" w:rsidP="000608C7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ind w:left="720" w:hanging="36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29C1E130" w14:textId="77777777" w:rsidR="002C4F00" w:rsidRPr="000608C7" w:rsidRDefault="00000000" w:rsidP="000608C7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ind w:left="360" w:hanging="36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608C7">
                        <w:rPr>
                          <w:i/>
                          <w:iCs/>
                          <w:sz w:val="20"/>
                          <w:szCs w:val="20"/>
                        </w:rPr>
                        <w:t>Årsregnskapene skal føres i samsvar med god kommunal regnskapsskikk.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D7781">
        <w:t>Årsregnskap skal ut</w:t>
      </w:r>
      <w:r w:rsidR="006F2F6A">
        <w:t>ar</w:t>
      </w:r>
      <w:r w:rsidR="001D7781">
        <w:t xml:space="preserve">beides i samsvar med gjeldende bestemmelser gitt i </w:t>
      </w:r>
      <w:r w:rsidR="00DA52F5">
        <w:t>gjelden</w:t>
      </w:r>
      <w:r w:rsidR="005C7DDA">
        <w:t>d</w:t>
      </w:r>
      <w:r w:rsidR="00DA52F5">
        <w:t xml:space="preserve">e </w:t>
      </w:r>
      <w:r w:rsidR="001D7781">
        <w:t>Kommunelov</w:t>
      </w:r>
      <w:r w:rsidR="00DA52F5">
        <w:t xml:space="preserve"> med tilhørende forskrifter</w:t>
      </w:r>
      <w:r w:rsidR="00887800">
        <w:t>.</w:t>
      </w:r>
    </w:p>
    <w:p w14:paraId="76394E8C" w14:textId="77777777" w:rsidR="0071573E" w:rsidRDefault="00000000" w:rsidP="00170215">
      <w:r>
        <w:t xml:space="preserve">Årsregnskapet skal bestå av et driftsregnskap og et investeringsregnskap. Driftsregnskapet og investeringsregnskapet skal deles inn og stilles opp på samme måte som årsbudsjettet. </w:t>
      </w:r>
    </w:p>
    <w:p w14:paraId="0F8745D3" w14:textId="77777777" w:rsidR="009B4CDD" w:rsidRDefault="00000000" w:rsidP="00170215"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73600" behindDoc="1" locked="0" layoutInCell="1" allowOverlap="1" wp14:anchorId="7F12952D" wp14:editId="06F1C960">
                <wp:simplePos x="0" y="0"/>
                <wp:positionH relativeFrom="margin">
                  <wp:posOffset>-635</wp:posOffset>
                </wp:positionH>
                <wp:positionV relativeFrom="margin">
                  <wp:posOffset>5492750</wp:posOffset>
                </wp:positionV>
                <wp:extent cx="5402580" cy="3039110"/>
                <wp:effectExtent l="0" t="0" r="7620" b="8890"/>
                <wp:wrapSquare wrapText="bothSides"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2580" cy="30391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7E6E6">
                                <a:tint val="90000"/>
                                <a:satMod val="92000"/>
                                <a:lumMod val="120000"/>
                              </a:srgbClr>
                            </a:gs>
                            <a:gs pos="100000">
                              <a:srgbClr val="E7E6E6">
                                <a:shade val="98000"/>
                                <a:satMod val="120000"/>
                                <a:lumMod val="98000"/>
                              </a:srgb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69B3B6" w14:textId="77777777" w:rsidR="00C3767D" w:rsidRPr="00436D4B" w:rsidRDefault="00000000" w:rsidP="00C3767D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36D4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BFR § 4-2.Strykninger av egenkapitaldisposisjoner og bruk av disposisjonsfond ved merforbruk i driftsregnskapet</w:t>
                            </w:r>
                          </w:p>
                          <w:p w14:paraId="5620126D" w14:textId="77777777" w:rsidR="00C3767D" w:rsidRPr="00436D4B" w:rsidRDefault="00000000" w:rsidP="00C3767D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36D4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Hvis driftsregnskapet viser et merforbruk etter at disposisjonene i § 4-1 første ledd er gjennomført, skal merforbruket reduseres så mye som mulig ved å</w:t>
                            </w:r>
                          </w:p>
                          <w:p w14:paraId="276FBA1D" w14:textId="77777777" w:rsidR="00C3767D" w:rsidRPr="00436D4B" w:rsidRDefault="00C3767D" w:rsidP="00C3767D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443AE33" w14:textId="77777777" w:rsidR="00C3767D" w:rsidRPr="00436D4B" w:rsidRDefault="00000000" w:rsidP="00C3767D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36D4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a.</w:t>
                            </w:r>
                            <w:r w:rsidRPr="00436D4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  <w:t>stryke overføring til investering</w:t>
                            </w:r>
                          </w:p>
                          <w:p w14:paraId="337E8ED4" w14:textId="77777777" w:rsidR="00C3767D" w:rsidRPr="00436D4B" w:rsidRDefault="00000000" w:rsidP="00C3767D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36D4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b.</w:t>
                            </w:r>
                            <w:r w:rsidRPr="00436D4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  <w:t>stryke avsetning til disposisjonsfond</w:t>
                            </w:r>
                          </w:p>
                          <w:p w14:paraId="193A2C9D" w14:textId="77777777" w:rsidR="00C3767D" w:rsidRPr="00436D4B" w:rsidRDefault="00000000" w:rsidP="00C3767D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36D4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c.</w:t>
                            </w:r>
                            <w:r w:rsidRPr="00436D4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  <w:t>stryke inndekning av tidligere års merforbruk.</w:t>
                            </w:r>
                          </w:p>
                          <w:p w14:paraId="67CE5574" w14:textId="77777777" w:rsidR="00C3767D" w:rsidRPr="00436D4B" w:rsidRDefault="00000000" w:rsidP="00C3767D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36D4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Overføring av midler som etter lov eller avtale er reservert for særskilte formål, kan likevel ikke strykes etter bokstav a. Strykninger etter bokstav a og b skal gjennomføres så mye som mulig før det foretas strykninger etter bokstav c.</w:t>
                            </w:r>
                          </w:p>
                          <w:p w14:paraId="71B13BD9" w14:textId="77777777" w:rsidR="00C3767D" w:rsidRPr="00436D4B" w:rsidRDefault="00C3767D" w:rsidP="00C3767D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751E593" w14:textId="77777777" w:rsidR="00C3767D" w:rsidRPr="00436D4B" w:rsidRDefault="00000000" w:rsidP="00C3767D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36D4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Hvis regnskapet fortsatt viser et merforbruk etter strykningene, skal merforbruket reduseres ytterligere ved bruk av disposisjonsfond, så lenge det er tilgjengelige midler på fondet. Den delen av disposisjonsfondet som i det opprinnelige budsjettvedtaket for året etter regnskapsåret brukes til å finansiere driftsbudsjettet, kan likevel ikke brukes til å redusere merforbruket. Et merforbruk som ikke kan reduseres etter første punktum, fremføres til inndekning etter kommuneloven § 14-11 eller § 14-12.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2952D" id="Tekstboks 19" o:spid="_x0000_s1034" type="#_x0000_t202" style="position:absolute;margin-left:-.05pt;margin-top:432.5pt;width:425.4pt;height:239.3pt;z-index:-25164288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" stroked="f" strokeweight=".5pt">
                <v:fill color2="#e1dfdf" rotate="t" focusposition=".5,.5" focussize="-.5,-.5" focus="100%" type="gradientRadial"/>
                <v:textbox inset="14.4pt,14.4pt,14.4pt,14.4pt">
                  <w:txbxContent>
                    <w:p w14:paraId="3469B3B6" w14:textId="77777777" w:rsidR="00C3767D" w:rsidRPr="00436D4B" w:rsidRDefault="00000000" w:rsidP="00C3767D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36D4B">
                        <w:rPr>
                          <w:b/>
                          <w:bCs/>
                          <w:sz w:val="20"/>
                          <w:szCs w:val="20"/>
                        </w:rPr>
                        <w:t>BFR § 4-2.Strykninger av egenkapitaldisposisjoner og bruk av disposisjonsfond ved merforbruk i driftsregnskapet</w:t>
                      </w:r>
                    </w:p>
                    <w:p w14:paraId="5620126D" w14:textId="77777777" w:rsidR="00C3767D" w:rsidRPr="00436D4B" w:rsidRDefault="00000000" w:rsidP="00C3767D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36D4B">
                        <w:rPr>
                          <w:i/>
                          <w:iCs/>
                          <w:sz w:val="20"/>
                          <w:szCs w:val="20"/>
                        </w:rPr>
                        <w:t>Hvis driftsregnskapet viser et merforbruk etter at disposisjonene i § 4-1 første ledd er gjennomført, skal merforbruket reduseres så mye som mulig ved å</w:t>
                      </w:r>
                    </w:p>
                    <w:p w14:paraId="276FBA1D" w14:textId="77777777" w:rsidR="00C3767D" w:rsidRPr="00436D4B" w:rsidRDefault="00C3767D" w:rsidP="00C3767D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0443AE33" w14:textId="77777777" w:rsidR="00C3767D" w:rsidRPr="00436D4B" w:rsidRDefault="00000000" w:rsidP="00C3767D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36D4B">
                        <w:rPr>
                          <w:i/>
                          <w:iCs/>
                          <w:sz w:val="20"/>
                          <w:szCs w:val="20"/>
                        </w:rPr>
                        <w:t>a.</w:t>
                      </w:r>
                      <w:r w:rsidRPr="00436D4B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  <w:t>stryke overføring til investering</w:t>
                      </w:r>
                    </w:p>
                    <w:p w14:paraId="337E8ED4" w14:textId="77777777" w:rsidR="00C3767D" w:rsidRPr="00436D4B" w:rsidRDefault="00000000" w:rsidP="00C3767D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36D4B">
                        <w:rPr>
                          <w:i/>
                          <w:iCs/>
                          <w:sz w:val="20"/>
                          <w:szCs w:val="20"/>
                        </w:rPr>
                        <w:t>b.</w:t>
                      </w:r>
                      <w:r w:rsidRPr="00436D4B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  <w:t>stryke avsetning til disposisjonsfond</w:t>
                      </w:r>
                    </w:p>
                    <w:p w14:paraId="193A2C9D" w14:textId="77777777" w:rsidR="00C3767D" w:rsidRPr="00436D4B" w:rsidRDefault="00000000" w:rsidP="00C3767D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36D4B">
                        <w:rPr>
                          <w:i/>
                          <w:iCs/>
                          <w:sz w:val="20"/>
                          <w:szCs w:val="20"/>
                        </w:rPr>
                        <w:t>c.</w:t>
                      </w:r>
                      <w:r w:rsidRPr="00436D4B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  <w:t>stryke inndekning av tidligere års merforbruk.</w:t>
                      </w:r>
                    </w:p>
                    <w:p w14:paraId="67CE5574" w14:textId="77777777" w:rsidR="00C3767D" w:rsidRPr="00436D4B" w:rsidRDefault="00000000" w:rsidP="00C3767D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36D4B">
                        <w:rPr>
                          <w:i/>
                          <w:iCs/>
                          <w:sz w:val="20"/>
                          <w:szCs w:val="20"/>
                        </w:rPr>
                        <w:t>Overføring av midler som etter lov eller avtale er reservert for særskilte formål, kan likevel ikke strykes etter bokstav a. Strykninger etter bokstav a og b skal gjennomføres så mye som mulig før det foretas strykninger etter bokstav c.</w:t>
                      </w:r>
                    </w:p>
                    <w:p w14:paraId="71B13BD9" w14:textId="77777777" w:rsidR="00C3767D" w:rsidRPr="00436D4B" w:rsidRDefault="00C3767D" w:rsidP="00C3767D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3751E593" w14:textId="77777777" w:rsidR="00C3767D" w:rsidRPr="00436D4B" w:rsidRDefault="00000000" w:rsidP="00C3767D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36D4B">
                        <w:rPr>
                          <w:i/>
                          <w:iCs/>
                          <w:sz w:val="20"/>
                          <w:szCs w:val="20"/>
                        </w:rPr>
                        <w:t>Hvis regnskapet fortsatt viser et merforbruk etter strykningene, skal merforbruket reduseres ytterligere ved bruk av disposisjonsfond, så lenge det er tilgjengelige midler på fondet. Den delen av disposisjonsfondet som i det opprinnelige budsjettvedtaket for året etter regnskapsåret brukes til å finansiere driftsbudsjettet, kan likevel ikke brukes til å redusere merforbruket. Et merforbruk som ikke kan reduseres etter første punktum, fremføres til inndekning etter kommuneloven § 14-11 eller § 14-12.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27700">
        <w:t xml:space="preserve">Dersom årsregnskapet viser et regnskapsmessig merforbruk (underskudd), skal kommunedirektøren gjennomføre strykninger i et så stort omfang som nødvendig. Regnskapet skal ikke avlegges før alle strykningsmuligheter i henhold til lov og forskrift er gjennomført, slik at det regnskapsmessige merforbruket blir så lavt som mulig. </w:t>
      </w:r>
    </w:p>
    <w:p w14:paraId="538E77F5" w14:textId="77777777" w:rsidR="00976BFD" w:rsidRDefault="00000000" w:rsidP="00170215">
      <w:r>
        <w:rPr>
          <w:noProof/>
        </w:rPr>
        <w:lastRenderedPageBreak/>
        <mc:AlternateContent>
          <mc:Choice Requires="wps">
            <w:drawing>
              <wp:anchor distT="228600" distB="228600" distL="228600" distR="228600" simplePos="0" relativeHeight="251675648" behindDoc="1" locked="0" layoutInCell="1" allowOverlap="1" wp14:anchorId="04C71C41" wp14:editId="65939BD0">
                <wp:simplePos x="0" y="0"/>
                <wp:positionH relativeFrom="margin">
                  <wp:align>left</wp:align>
                </wp:positionH>
                <wp:positionV relativeFrom="margin">
                  <wp:posOffset>274320</wp:posOffset>
                </wp:positionV>
                <wp:extent cx="5433060" cy="1562100"/>
                <wp:effectExtent l="0" t="0" r="0" b="0"/>
                <wp:wrapSquare wrapText="bothSides"/>
                <wp:docPr id="22" name="Tekstbok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1562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EB7C8" w14:textId="77777777" w:rsidR="00AF509E" w:rsidRPr="00976B6A" w:rsidRDefault="00000000" w:rsidP="00AF509E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6B6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BFR § 4-5.Strykninger av egenkapitaldisposisjoner ved udekket beløp i investeringsregnskapet</w:t>
                            </w:r>
                          </w:p>
                          <w:p w14:paraId="60DD646C" w14:textId="77777777" w:rsidR="00AF509E" w:rsidRPr="00976B6A" w:rsidRDefault="00000000" w:rsidP="00AF509E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76B6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Hvis investeringsregnskapet viser et udekket beløp etter at disposisjonene i § 4-1 første ledd er gjennomført, skal det udekkete beløpet reduseres så mye som mulig ved å stryke avsetninger til ubundet investeringsfond.</w:t>
                            </w:r>
                          </w:p>
                          <w:p w14:paraId="28626B3D" w14:textId="77777777" w:rsidR="00AF509E" w:rsidRPr="00976B6A" w:rsidRDefault="00AF509E" w:rsidP="00AF509E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62B8BB21" w14:textId="77777777" w:rsidR="00AF509E" w:rsidRPr="00976B6A" w:rsidRDefault="00000000" w:rsidP="00AF509E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76B6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Hvis regnskapet fortsatt viser et udekket beløp etter strykningene, skal det udekkete beløpet føres opp til dekning på investeringsbudsjettet i det året som regnskapet legges fram.</w:t>
                            </w:r>
                          </w:p>
                          <w:p w14:paraId="63EFD520" w14:textId="77777777" w:rsidR="00AF509E" w:rsidRPr="009129A3" w:rsidRDefault="00AF509E" w:rsidP="00AF509E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71C41" id="Tekstboks 22" o:spid="_x0000_s1035" type="#_x0000_t202" style="position:absolute;margin-left:0;margin-top:21.6pt;width:427.8pt;height:123pt;z-index:-251640832;visibility:visible;mso-wrap-style:square;mso-width-percent:0;mso-height-percent:0;mso-wrap-distance-left:18pt;mso-wrap-distance-top:18pt;mso-wrap-distance-right:18pt;mso-wrap-distance-bottom:1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" fillcolor="#e9e8e8 [2899]" stroked="f" strokeweight=".5pt">
                <v:fill color2="#e1e0e0 [3139]" rotate="t" focusposition=".5,.5" focussize="-.5,-.5" focus="100%" type="gradientRadial"/>
                <v:textbox inset="14.4pt,14.4pt,14.4pt,14.4pt">
                  <w:txbxContent>
                    <w:p w14:paraId="62FEB7C8" w14:textId="77777777" w:rsidR="00AF509E" w:rsidRPr="00976B6A" w:rsidRDefault="00000000" w:rsidP="00AF509E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76B6A">
                        <w:rPr>
                          <w:b/>
                          <w:bCs/>
                          <w:sz w:val="20"/>
                          <w:szCs w:val="20"/>
                        </w:rPr>
                        <w:t>BFR § 4-5.Strykninger av egenkapitaldisposisjoner ved udekket beløp i investeringsregnskapet</w:t>
                      </w:r>
                    </w:p>
                    <w:p w14:paraId="60DD646C" w14:textId="77777777" w:rsidR="00AF509E" w:rsidRPr="00976B6A" w:rsidRDefault="00000000" w:rsidP="00AF509E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976B6A">
                        <w:rPr>
                          <w:i/>
                          <w:iCs/>
                          <w:sz w:val="20"/>
                          <w:szCs w:val="20"/>
                        </w:rPr>
                        <w:t>Hvis investeringsregnskapet viser et udekket beløp etter at disposisjonene i § 4-1 første ledd er gjennomført, skal det udekkete beløpet reduseres så mye som mulig ved å stryke avsetninger til ubundet investeringsfond.</w:t>
                      </w:r>
                    </w:p>
                    <w:p w14:paraId="28626B3D" w14:textId="77777777" w:rsidR="00AF509E" w:rsidRPr="00976B6A" w:rsidRDefault="00AF509E" w:rsidP="00AF509E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62B8BB21" w14:textId="77777777" w:rsidR="00AF509E" w:rsidRPr="00976B6A" w:rsidRDefault="00000000" w:rsidP="00AF509E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976B6A">
                        <w:rPr>
                          <w:i/>
                          <w:iCs/>
                          <w:sz w:val="20"/>
                          <w:szCs w:val="20"/>
                        </w:rPr>
                        <w:t>Hvis regnskapet fortsatt viser et udekket beløp etter strykningene, skal det udekkete beløpet føres opp til dekning på investeringsbudsjettet i det året som regnskapet legges fram.</w:t>
                      </w:r>
                    </w:p>
                    <w:p w14:paraId="63EFD520" w14:textId="77777777" w:rsidR="00AF509E" w:rsidRPr="009129A3" w:rsidRDefault="00AF509E" w:rsidP="00AF509E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0504F">
        <w:rPr>
          <w:noProof/>
        </w:rPr>
        <mc:AlternateContent>
          <mc:Choice Requires="wps">
            <w:drawing>
              <wp:anchor distT="228600" distB="228600" distL="228600" distR="228600" simplePos="0" relativeHeight="251679744" behindDoc="1" locked="0" layoutInCell="1" allowOverlap="1" wp14:anchorId="6ACD6F39" wp14:editId="6630D6CA">
                <wp:simplePos x="0" y="0"/>
                <wp:positionH relativeFrom="margin">
                  <wp:posOffset>-635</wp:posOffset>
                </wp:positionH>
                <wp:positionV relativeFrom="margin">
                  <wp:posOffset>3938270</wp:posOffset>
                </wp:positionV>
                <wp:extent cx="5402580" cy="2148840"/>
                <wp:effectExtent l="0" t="0" r="7620" b="3810"/>
                <wp:wrapSquare wrapText="bothSides"/>
                <wp:docPr id="23" name="Tekstbok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2580" cy="21488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3F0F4" w14:textId="77777777" w:rsidR="00A63573" w:rsidRPr="0000504F" w:rsidRDefault="00000000" w:rsidP="00A63573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BFR § 4-6.Strykninger av bruk av lån, egenkapitaldisposisjoner og avsetning til ubundet investeringsfond ved udisponert beløp i investeringsregnskapet</w:t>
                            </w:r>
                          </w:p>
                          <w:p w14:paraId="062F78EB" w14:textId="77777777" w:rsidR="00A63573" w:rsidRPr="0000504F" w:rsidRDefault="00000000" w:rsidP="00A63573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Hvis investeringsregnskapet viser et udisponert beløp etter at disposisjonene i § 4-1 første ledd er gjennomført, skal det udisponerte beløpet reduseres så mye som mulig ved å</w:t>
                            </w:r>
                          </w:p>
                          <w:p w14:paraId="663E8349" w14:textId="77777777" w:rsidR="00A63573" w:rsidRPr="0000504F" w:rsidRDefault="00000000" w:rsidP="00A63573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a.</w:t>
                            </w: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  <w:t>stryke bruk av lån</w:t>
                            </w:r>
                          </w:p>
                          <w:p w14:paraId="073F73BF" w14:textId="77777777" w:rsidR="00A63573" w:rsidRPr="0000504F" w:rsidRDefault="00000000" w:rsidP="00A63573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b.</w:t>
                            </w: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  <w:t>stryke overføring fra drift</w:t>
                            </w:r>
                          </w:p>
                          <w:p w14:paraId="28482C5F" w14:textId="77777777" w:rsidR="00A63573" w:rsidRPr="0000504F" w:rsidRDefault="00000000" w:rsidP="00A63573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c.</w:t>
                            </w: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  <w:t>stryke bruk av ubundet investeringsfond</w:t>
                            </w:r>
                          </w:p>
                          <w:p w14:paraId="73DB0503" w14:textId="77777777" w:rsidR="00A63573" w:rsidRPr="0000504F" w:rsidRDefault="00000000" w:rsidP="00A63573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Overføring av midler som etter lov eller avtale er reservert for særskilte formål, kan likevel ikke strykes etter bokstav b.</w:t>
                            </w:r>
                          </w:p>
                          <w:p w14:paraId="345C2F63" w14:textId="77777777" w:rsidR="00A63573" w:rsidRPr="0000504F" w:rsidRDefault="00A63573" w:rsidP="00A63573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F92C700" w14:textId="77777777" w:rsidR="00A63573" w:rsidRPr="0000504F" w:rsidRDefault="00000000" w:rsidP="00A63573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Hvis regnskapet fortsatt viser et udisponert beløp etter strykningene, skal det udisponerte beløpet avsettes til ubundet investeringsfond.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D6F39" id="Tekstboks 23" o:spid="_x0000_s1036" type="#_x0000_t202" style="position:absolute;margin-left:-.05pt;margin-top:310.1pt;width:425.4pt;height:169.2pt;z-index:-25163673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" fillcolor="#e9e8e8 [2899]" stroked="f" strokeweight=".5pt">
                <v:fill color2="#e1e0e0 [3139]" rotate="t" focusposition=".5,.5" focussize="-.5,-.5" focus="100%" type="gradientRadial"/>
                <v:textbox inset="14.4pt,14.4pt,14.4pt,14.4pt">
                  <w:txbxContent>
                    <w:p w14:paraId="04B3F0F4" w14:textId="77777777" w:rsidR="00A63573" w:rsidRPr="0000504F" w:rsidRDefault="00000000" w:rsidP="00A63573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0504F">
                        <w:rPr>
                          <w:b/>
                          <w:bCs/>
                          <w:sz w:val="20"/>
                          <w:szCs w:val="20"/>
                        </w:rPr>
                        <w:t>BFR § 4-6.Strykninger av bruk av lån, egenkapitaldisposisjoner og avsetning til ubundet investeringsfond ved udisponert beløp i investeringsregnskapet</w:t>
                      </w:r>
                    </w:p>
                    <w:p w14:paraId="062F78EB" w14:textId="77777777" w:rsidR="00A63573" w:rsidRPr="0000504F" w:rsidRDefault="00000000" w:rsidP="00A63573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Hvis investeringsregnskapet viser et udisponert beløp etter at disposisjonene i § 4-1 første ledd er gjennomført, skal det udisponerte beløpet reduseres så mye som mulig ved å</w:t>
                      </w:r>
                    </w:p>
                    <w:p w14:paraId="663E8349" w14:textId="77777777" w:rsidR="00A63573" w:rsidRPr="0000504F" w:rsidRDefault="00000000" w:rsidP="00A63573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a.</w:t>
                      </w: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  <w:t>stryke bruk av lån</w:t>
                      </w:r>
                    </w:p>
                    <w:p w14:paraId="073F73BF" w14:textId="77777777" w:rsidR="00A63573" w:rsidRPr="0000504F" w:rsidRDefault="00000000" w:rsidP="00A63573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b.</w:t>
                      </w: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  <w:t>stryke overføring fra drift</w:t>
                      </w:r>
                    </w:p>
                    <w:p w14:paraId="28482C5F" w14:textId="77777777" w:rsidR="00A63573" w:rsidRPr="0000504F" w:rsidRDefault="00000000" w:rsidP="00A63573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c.</w:t>
                      </w: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  <w:t>stryke bruk av ubundet investeringsfond</w:t>
                      </w:r>
                    </w:p>
                    <w:p w14:paraId="73DB0503" w14:textId="77777777" w:rsidR="00A63573" w:rsidRPr="0000504F" w:rsidRDefault="00000000" w:rsidP="00A63573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Overføring av midler som etter lov eller avtale er reservert for særskilte formål, kan likevel ikke strykes etter bokstav b.</w:t>
                      </w:r>
                    </w:p>
                    <w:p w14:paraId="345C2F63" w14:textId="77777777" w:rsidR="00A63573" w:rsidRPr="0000504F" w:rsidRDefault="00A63573" w:rsidP="00A63573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4F92C700" w14:textId="77777777" w:rsidR="00A63573" w:rsidRPr="0000504F" w:rsidRDefault="00000000" w:rsidP="00A63573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Hvis regnskapet fortsatt viser et udisponert beløp etter strykningene, skal det udisponerte beløpet avsettes til ubundet investeringsfond.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0504F">
        <w:rPr>
          <w:noProof/>
        </w:rPr>
        <mc:AlternateContent>
          <mc:Choice Requires="wps">
            <w:drawing>
              <wp:anchor distT="228600" distB="228600" distL="228600" distR="228600" simplePos="0" relativeHeight="251677696" behindDoc="1" locked="0" layoutInCell="1" allowOverlap="1" wp14:anchorId="7AACF199" wp14:editId="57BD8233">
                <wp:simplePos x="0" y="0"/>
                <wp:positionH relativeFrom="margin">
                  <wp:posOffset>-635</wp:posOffset>
                </wp:positionH>
                <wp:positionV relativeFrom="margin">
                  <wp:posOffset>2040890</wp:posOffset>
                </wp:positionV>
                <wp:extent cx="5402580" cy="1524000"/>
                <wp:effectExtent l="0" t="0" r="7620" b="0"/>
                <wp:wrapSquare wrapText="bothSides"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2580" cy="1524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AC07F" w14:textId="77777777" w:rsidR="00BD3D6E" w:rsidRPr="0000504F" w:rsidRDefault="00000000" w:rsidP="00BD3D6E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BFR § 4-5.Strykninger av egenkapitaldisposisjoner ved udekket beløp i investeringsregnskapet</w:t>
                            </w:r>
                          </w:p>
                          <w:p w14:paraId="7CB784FA" w14:textId="77777777" w:rsidR="00BD3D6E" w:rsidRPr="0000504F" w:rsidRDefault="00000000" w:rsidP="00BD3D6E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Hvis investeringsregnskapet viser et udekket beløp etter at disposisjonene i § 4-1 første ledd er gjennomført, skal det udekkete beløpet reduseres så mye som mulig ved å stryke avsetninger til ubundet investeringsfond.</w:t>
                            </w:r>
                          </w:p>
                          <w:p w14:paraId="2775578B" w14:textId="77777777" w:rsidR="00BD3D6E" w:rsidRPr="0000504F" w:rsidRDefault="00BD3D6E" w:rsidP="00BD3D6E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5BAC388D" w14:textId="77777777" w:rsidR="00BD3D6E" w:rsidRPr="0000504F" w:rsidRDefault="00000000" w:rsidP="00BD3D6E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Hvis regnskapet fortsatt viser et udekket beløp etter strykningene, skal det udekkete beløpet føres opp til dekning på investeringsbudsjettet i det året som regnskapet legges fram.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CF199" id="Tekstboks 3" o:spid="_x0000_s1037" type="#_x0000_t202" style="position:absolute;margin-left:-.05pt;margin-top:160.7pt;width:425.4pt;height:120pt;z-index:-25163878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" fillcolor="#e9e8e8 [2899]" stroked="f" strokeweight=".5pt">
                <v:fill color2="#e1e0e0 [3139]" rotate="t" focusposition=".5,.5" focussize="-.5,-.5" focus="100%" type="gradientRadial"/>
                <v:textbox inset="14.4pt,14.4pt,14.4pt,14.4pt">
                  <w:txbxContent>
                    <w:p w14:paraId="26FAC07F" w14:textId="77777777" w:rsidR="00BD3D6E" w:rsidRPr="0000504F" w:rsidRDefault="00000000" w:rsidP="00BD3D6E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0504F">
                        <w:rPr>
                          <w:b/>
                          <w:bCs/>
                          <w:sz w:val="20"/>
                          <w:szCs w:val="20"/>
                        </w:rPr>
                        <w:t>BFR § 4-5.Strykninger av egenkapitaldisposisjoner ved udekket beløp i investeringsregnskapet</w:t>
                      </w:r>
                    </w:p>
                    <w:p w14:paraId="7CB784FA" w14:textId="77777777" w:rsidR="00BD3D6E" w:rsidRPr="0000504F" w:rsidRDefault="00000000" w:rsidP="00BD3D6E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Hvis investeringsregnskapet viser et udekket beløp etter at disposisjonene i § 4-1 første ledd er gjennomført, skal det udekkete beløpet reduseres så mye som mulig ved å stryke avsetninger til ubundet investeringsfond.</w:t>
                      </w:r>
                    </w:p>
                    <w:p w14:paraId="2775578B" w14:textId="77777777" w:rsidR="00BD3D6E" w:rsidRPr="0000504F" w:rsidRDefault="00BD3D6E" w:rsidP="00BD3D6E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5BAC388D" w14:textId="77777777" w:rsidR="00BD3D6E" w:rsidRPr="0000504F" w:rsidRDefault="00000000" w:rsidP="00BD3D6E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Hvis regnskapet fortsatt viser et udekket beløp etter strykningene, skal det udekkete beløpet føres opp til dekning på investeringsbudsjettet i det året som regnskapet legges fram.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B9CD6B6" w14:textId="77777777" w:rsidR="000B158E" w:rsidRDefault="00000000" w:rsidP="00170215">
      <w:r>
        <w:t xml:space="preserve">Dersom årets driftsregnskap viser et </w:t>
      </w:r>
      <w:proofErr w:type="spellStart"/>
      <w:r>
        <w:t>mindreforbruk</w:t>
      </w:r>
      <w:proofErr w:type="spellEnd"/>
      <w:r>
        <w:t xml:space="preserve"> (overskudd), skal eventuelt udekket merforbruk fra tidligere år dekkes inn, før årsregnskapet legges fram for kommunestyret. </w:t>
      </w:r>
    </w:p>
    <w:p w14:paraId="6AE5BC63" w14:textId="77777777" w:rsidR="000B158E" w:rsidRDefault="00000000" w:rsidP="00170215">
      <w:r>
        <w:t xml:space="preserve">Årsregnskapene skal føres i samsvar med god kommunal regnskapsskikk. </w:t>
      </w:r>
    </w:p>
    <w:p w14:paraId="0A790B9E" w14:textId="77777777" w:rsidR="000B158E" w:rsidRDefault="00000000" w:rsidP="00170215">
      <w:r>
        <w:t xml:space="preserve">Årsregnskapet skal avlegges senest 22. februar. </w:t>
      </w:r>
    </w:p>
    <w:p w14:paraId="60BF645E" w14:textId="77777777" w:rsidR="002F7B93" w:rsidRDefault="00000000" w:rsidP="00170215">
      <w:pPr>
        <w:rPr>
          <w:shd w:val="clear" w:color="auto" w:fill="FFFFFF"/>
        </w:rPr>
      </w:pPr>
      <w:r>
        <w:t>Kontrollutvalget skal påse at kommunens regnskaper blir revidert på en betryggende måte</w:t>
      </w:r>
    </w:p>
    <w:p w14:paraId="297A5E4A" w14:textId="77777777" w:rsidR="005F380A" w:rsidRDefault="00000000" w:rsidP="00C900B6">
      <w:pPr>
        <w:pStyle w:val="Overskrift1"/>
      </w:pPr>
      <w:bookmarkStart w:id="15" w:name="_Toc147580060"/>
      <w:r>
        <w:lastRenderedPageBreak/>
        <w:t>Årsberetning og årsrapport</w:t>
      </w:r>
      <w:bookmarkEnd w:id="15"/>
      <w:r>
        <w:t xml:space="preserve"> </w:t>
      </w:r>
    </w:p>
    <w:p w14:paraId="56800530" w14:textId="77777777" w:rsidR="001A68FA" w:rsidRDefault="00000000" w:rsidP="00170215">
      <w:pPr>
        <w:rPr>
          <w:lang w:eastAsia="nb-NO"/>
        </w:rPr>
      </w:pPr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81792" behindDoc="1" locked="0" layoutInCell="1" allowOverlap="1" wp14:anchorId="1C38D60A" wp14:editId="4B780C9B">
                <wp:simplePos x="0" y="0"/>
                <wp:positionH relativeFrom="margin">
                  <wp:align>left</wp:align>
                </wp:positionH>
                <wp:positionV relativeFrom="margin">
                  <wp:posOffset>956310</wp:posOffset>
                </wp:positionV>
                <wp:extent cx="5722620" cy="3131820"/>
                <wp:effectExtent l="0" t="0" r="0" b="0"/>
                <wp:wrapSquare wrapText="bothSides"/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620" cy="31318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7E6E6">
                                <a:tint val="90000"/>
                                <a:satMod val="92000"/>
                                <a:lumMod val="120000"/>
                              </a:srgbClr>
                            </a:gs>
                            <a:gs pos="100000">
                              <a:srgbClr val="E7E6E6">
                                <a:shade val="98000"/>
                                <a:satMod val="120000"/>
                                <a:lumMod val="98000"/>
                              </a:srgb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CBF7E3" w14:textId="77777777" w:rsidR="0000504F" w:rsidRPr="0000504F" w:rsidRDefault="00000000" w:rsidP="0000504F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KL § 14-7.Årsberetning</w:t>
                            </w:r>
                          </w:p>
                          <w:p w14:paraId="50F1ACEF" w14:textId="77777777" w:rsidR="0000504F" w:rsidRPr="0000504F" w:rsidRDefault="00000000" w:rsidP="0000504F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Kommuner og fylkeskommuner skal utarbeide en årsberetning for kommunens eller fylkeskommunens samlete virksomhet. Det skal også utarbeides en egen årsberetning for hvert kommunalt eller fylkeskommunalt foretak.</w:t>
                            </w:r>
                          </w:p>
                          <w:p w14:paraId="6284351F" w14:textId="77777777" w:rsidR="0000504F" w:rsidRPr="0000504F" w:rsidRDefault="0000504F" w:rsidP="0000504F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4F6E079" w14:textId="77777777" w:rsidR="0000504F" w:rsidRPr="0000504F" w:rsidRDefault="00000000" w:rsidP="0000504F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Årsberetningene skal redegjøre for</w:t>
                            </w:r>
                          </w:p>
                          <w:p w14:paraId="0E0E3F40" w14:textId="77777777" w:rsidR="0000504F" w:rsidRPr="0000504F" w:rsidRDefault="0000504F" w:rsidP="0000504F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539D440E" w14:textId="77777777" w:rsidR="0000504F" w:rsidRPr="0000504F" w:rsidRDefault="00000000" w:rsidP="0000504F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a.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forhold som er viktige for å bedømme den økonomiske utviklingen og stillingen, og om den økonomiske utviklingen og stillingen ivaretar den økonomiske handleevnen over tid</w:t>
                            </w:r>
                          </w:p>
                          <w:p w14:paraId="5348A3B4" w14:textId="77777777" w:rsidR="0000504F" w:rsidRPr="0000504F" w:rsidRDefault="00000000" w:rsidP="0000504F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b.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vesentlige beløpsmessige avvik mellom årsbudsjettet og årsregnskapet, og vesentlige avvik fra kommunestyrets eller fylkestingets premisser for bruken av bevilgningene</w:t>
                            </w:r>
                          </w:p>
                          <w:p w14:paraId="24BD0955" w14:textId="77777777" w:rsidR="0000504F" w:rsidRPr="0000504F" w:rsidRDefault="00000000" w:rsidP="0000504F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c.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virksomhetens måloppnåelse og andre ikke-økonomiske forhold som er av vesentlig betydning for kommunen eller fylkeskommunen eller innbyggerne</w:t>
                            </w:r>
                          </w:p>
                          <w:p w14:paraId="031BCCA9" w14:textId="77777777" w:rsidR="0000504F" w:rsidRPr="0000504F" w:rsidRDefault="00000000" w:rsidP="0000504F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d.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tiltak som er iverksatt og tiltak som planlegges iverksatt for å sikre en høy etisk standard</w:t>
                            </w:r>
                          </w:p>
                          <w:p w14:paraId="5C872D82" w14:textId="77777777" w:rsidR="0000504F" w:rsidRPr="0000504F" w:rsidRDefault="00000000" w:rsidP="0000504F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e.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den faktiske tilstanden når det gjelder kjønnslikestilling</w:t>
                            </w:r>
                          </w:p>
                          <w:p w14:paraId="48E9C452" w14:textId="77777777" w:rsidR="0000504F" w:rsidRPr="0000504F" w:rsidRDefault="00000000" w:rsidP="0000504F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f.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hva kommunen eller fylkeskommunen gjør for å oppfylle arbeidsgivers aktivitetsplikt etter likestillings- og diskrimineringsloven § 26.</w:t>
                            </w:r>
                          </w:p>
                          <w:p w14:paraId="4B1D6471" w14:textId="77777777" w:rsidR="0000504F" w:rsidRPr="0000504F" w:rsidRDefault="0000504F" w:rsidP="0000504F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1A3170C" w14:textId="77777777" w:rsidR="0000504F" w:rsidRPr="0000504F" w:rsidRDefault="00000000" w:rsidP="0000504F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Årsberetningene skal </w:t>
                            </w:r>
                            <w:proofErr w:type="gramStart"/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avgis</w:t>
                            </w:r>
                            <w:proofErr w:type="gramEnd"/>
                            <w:r w:rsidRPr="000050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senest 31. mars.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8D60A" id="Tekstboks 24" o:spid="_x0000_s1038" type="#_x0000_t202" style="position:absolute;margin-left:0;margin-top:75.3pt;width:450.6pt;height:246.6pt;z-index:-251634688;visibility:visible;mso-wrap-style:square;mso-width-percent:0;mso-height-percent:0;mso-wrap-distance-left:18pt;mso-wrap-distance-top:18pt;mso-wrap-distance-right:18pt;mso-wrap-distance-bottom:1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" stroked="f" strokeweight=".5pt">
                <v:fill color2="#e1dfdf" rotate="t" focusposition=".5,.5" focussize="-.5,-.5" focus="100%" type="gradientRadial"/>
                <v:textbox inset="14.4pt,14.4pt,14.4pt,14.4pt">
                  <w:txbxContent>
                    <w:p w14:paraId="69CBF7E3" w14:textId="77777777" w:rsidR="0000504F" w:rsidRPr="0000504F" w:rsidRDefault="00000000" w:rsidP="0000504F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00504F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KL § 14-7.Årsberetning</w:t>
                      </w:r>
                    </w:p>
                    <w:p w14:paraId="50F1ACEF" w14:textId="77777777" w:rsidR="0000504F" w:rsidRPr="0000504F" w:rsidRDefault="00000000" w:rsidP="0000504F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Kommuner og fylkeskommuner skal utarbeide en årsberetning for kommunens eller fylkeskommunens samlete virksomhet. Det skal også utarbeides en egen årsberetning for hvert kommunalt eller fylkeskommunalt foretak.</w:t>
                      </w:r>
                    </w:p>
                    <w:p w14:paraId="6284351F" w14:textId="77777777" w:rsidR="0000504F" w:rsidRPr="0000504F" w:rsidRDefault="0000504F" w:rsidP="0000504F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04F6E079" w14:textId="77777777" w:rsidR="0000504F" w:rsidRPr="0000504F" w:rsidRDefault="00000000" w:rsidP="0000504F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Årsberetningene skal redegjøre for</w:t>
                      </w:r>
                    </w:p>
                    <w:p w14:paraId="0E0E3F40" w14:textId="77777777" w:rsidR="0000504F" w:rsidRPr="0000504F" w:rsidRDefault="0000504F" w:rsidP="0000504F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539D440E" w14:textId="77777777" w:rsidR="0000504F" w:rsidRPr="0000504F" w:rsidRDefault="00000000" w:rsidP="0000504F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a.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forhold som er viktige for å bedømme den økonomiske utviklingen og stillingen, og om den økonomiske utviklingen og stillingen ivaretar den økonomiske handleevnen over tid</w:t>
                      </w:r>
                    </w:p>
                    <w:p w14:paraId="5348A3B4" w14:textId="77777777" w:rsidR="0000504F" w:rsidRPr="0000504F" w:rsidRDefault="00000000" w:rsidP="0000504F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b.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vesentlige beløpsmessige avvik mellom årsbudsjettet og årsregnskapet, og vesentlige avvik fra kommunestyrets eller fylkestingets premisser for bruken av bevilgningene</w:t>
                      </w:r>
                    </w:p>
                    <w:p w14:paraId="24BD0955" w14:textId="77777777" w:rsidR="0000504F" w:rsidRPr="0000504F" w:rsidRDefault="00000000" w:rsidP="0000504F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c.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virksomhetens måloppnåelse og andre ikke-økonomiske forhold som er av vesentlig betydning for kommunen eller fylkeskommunen eller innbyggerne</w:t>
                      </w:r>
                    </w:p>
                    <w:p w14:paraId="031BCCA9" w14:textId="77777777" w:rsidR="0000504F" w:rsidRPr="0000504F" w:rsidRDefault="00000000" w:rsidP="0000504F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d.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tiltak som er iverksatt og tiltak som planlegges iverksatt for å sikre en høy etisk standard</w:t>
                      </w:r>
                    </w:p>
                    <w:p w14:paraId="5C872D82" w14:textId="77777777" w:rsidR="0000504F" w:rsidRPr="0000504F" w:rsidRDefault="00000000" w:rsidP="0000504F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e.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den faktiske tilstanden når det gjelder kjønnslikestilling</w:t>
                      </w:r>
                    </w:p>
                    <w:p w14:paraId="48E9C452" w14:textId="77777777" w:rsidR="0000504F" w:rsidRPr="0000504F" w:rsidRDefault="00000000" w:rsidP="0000504F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f.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hva kommunen eller fylkeskommunen gjør for å oppfylle arbeidsgivers aktivitetsplikt etter likestillings- og diskrimineringsloven § 26.</w:t>
                      </w:r>
                    </w:p>
                    <w:p w14:paraId="4B1D6471" w14:textId="77777777" w:rsidR="0000504F" w:rsidRPr="0000504F" w:rsidRDefault="0000504F" w:rsidP="0000504F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41A3170C" w14:textId="77777777" w:rsidR="0000504F" w:rsidRPr="0000504F" w:rsidRDefault="00000000" w:rsidP="0000504F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 xml:space="preserve">Årsberetningene skal </w:t>
                      </w:r>
                      <w:proofErr w:type="gramStart"/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>avgis</w:t>
                      </w:r>
                      <w:proofErr w:type="gramEnd"/>
                      <w:r w:rsidRPr="0000504F">
                        <w:rPr>
                          <w:i/>
                          <w:iCs/>
                          <w:sz w:val="20"/>
                          <w:szCs w:val="20"/>
                        </w:rPr>
                        <w:t xml:space="preserve"> senest 31. mars.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7494C" w:rsidRPr="0057494C">
        <w:rPr>
          <w:lang w:eastAsia="nb-NO"/>
        </w:rPr>
        <w:t xml:space="preserve">Kommunen skal </w:t>
      </w:r>
      <w:proofErr w:type="spellStart"/>
      <w:r w:rsidR="00D835A8">
        <w:rPr>
          <w:lang w:eastAsia="nb-NO"/>
        </w:rPr>
        <w:t>iht</w:t>
      </w:r>
      <w:proofErr w:type="spellEnd"/>
      <w:r w:rsidR="00D835A8">
        <w:rPr>
          <w:lang w:eastAsia="nb-NO"/>
        </w:rPr>
        <w:t xml:space="preserve"> </w:t>
      </w:r>
      <w:r w:rsidR="000C0B45">
        <w:rPr>
          <w:lang w:eastAsia="nb-NO"/>
        </w:rPr>
        <w:t xml:space="preserve">kommunelovens §14-7 </w:t>
      </w:r>
      <w:r w:rsidR="0057494C" w:rsidRPr="0057494C">
        <w:rPr>
          <w:lang w:eastAsia="nb-NO"/>
        </w:rPr>
        <w:t>utarbeide årsberetning for kommunens samlete virksomhet</w:t>
      </w:r>
      <w:r w:rsidR="00515563">
        <w:rPr>
          <w:lang w:eastAsia="nb-NO"/>
        </w:rPr>
        <w:t xml:space="preserve">. </w:t>
      </w:r>
    </w:p>
    <w:p w14:paraId="0853E725" w14:textId="77777777" w:rsidR="00421FE0" w:rsidRPr="0057494C" w:rsidRDefault="00000000" w:rsidP="00170215">
      <w:pPr>
        <w:rPr>
          <w:lang w:eastAsia="nb-NO"/>
        </w:rPr>
      </w:pPr>
      <w:r>
        <w:rPr>
          <w:lang w:eastAsia="nb-NO"/>
        </w:rPr>
        <w:t xml:space="preserve">Årsberetning inngår som en del av Selbu kommunes årsrapport. </w:t>
      </w:r>
    </w:p>
    <w:p w14:paraId="15D72EB7" w14:textId="77777777" w:rsidR="008D7DB4" w:rsidRDefault="00000000" w:rsidP="0064688E">
      <w:pPr>
        <w:pStyle w:val="Overskrift1"/>
      </w:pPr>
      <w:bookmarkStart w:id="16" w:name="_Toc147580061"/>
      <w:r>
        <w:t>Årsrapport</w:t>
      </w:r>
      <w:bookmarkEnd w:id="16"/>
    </w:p>
    <w:p w14:paraId="7B27E5C3" w14:textId="77777777" w:rsidR="004E1F8F" w:rsidRDefault="00000000" w:rsidP="00171D11">
      <w:r>
        <w:t xml:space="preserve">Kommunedirektøren </w:t>
      </w:r>
      <w:r w:rsidR="00065FB5">
        <w:t>skal</w:t>
      </w:r>
      <w:r w:rsidR="0054692B">
        <w:t xml:space="preserve"> sammen med årsregnskapet</w:t>
      </w:r>
      <w:r w:rsidR="00065FB5">
        <w:t xml:space="preserve"> legge frem en </w:t>
      </w:r>
      <w:r w:rsidR="00DC7273">
        <w:t>utvidet årsrapport</w:t>
      </w:r>
      <w:r w:rsidR="0054692B">
        <w:t xml:space="preserve"> utover lovpålagt årsberetning</w:t>
      </w:r>
      <w:r w:rsidR="00DC7273">
        <w:t xml:space="preserve"> for virksomheten</w:t>
      </w:r>
      <w:r w:rsidR="0054692B">
        <w:t>.</w:t>
      </w:r>
    </w:p>
    <w:p w14:paraId="44A66E63" w14:textId="77777777" w:rsidR="004E1F8F" w:rsidRDefault="00000000" w:rsidP="00171D11">
      <w:r>
        <w:t>Årsrapporten skal vise en mer detaljert beskrivelse over Selbu kommunes økonomiske situasjon og utvikling, informasjon om måloppnåelse samt beskrivelser av eventuelle avvik fra premisser som ble</w:t>
      </w:r>
      <w:r w:rsidR="001E25A0">
        <w:t xml:space="preserve"> </w:t>
      </w:r>
      <w:r>
        <w:t xml:space="preserve">lagt til grunn for gjeldende handlingsplan og justert budsjett for aktuelt </w:t>
      </w:r>
      <w:r w:rsidR="0000504F">
        <w:t>budsjett</w:t>
      </w:r>
      <w:r w:rsidR="00F71340">
        <w:t>/</w:t>
      </w:r>
      <w:r w:rsidR="0068522D">
        <w:t>regnskapsår</w:t>
      </w:r>
      <w:r w:rsidR="00F71340">
        <w:t>.</w:t>
      </w:r>
      <w:r>
        <w:t xml:space="preserve"> </w:t>
      </w:r>
    </w:p>
    <w:p w14:paraId="3FE5B23E" w14:textId="77777777" w:rsidR="0064688E" w:rsidRPr="0064688E" w:rsidRDefault="00000000" w:rsidP="00171D11">
      <w:r>
        <w:t>I tillegg inngår status for ikke gjennomførte</w:t>
      </w:r>
      <w:r w:rsidR="001E25A0">
        <w:t xml:space="preserve"> </w:t>
      </w:r>
      <w:r>
        <w:t>vedtak i kommunestyret og formannskapet samt pliktig finansrapportering som del av årsrapport</w:t>
      </w:r>
      <w:r w:rsidR="001E25A0">
        <w:t>.</w:t>
      </w:r>
      <w:r w:rsidR="00DC7273">
        <w:t xml:space="preserve"> </w:t>
      </w:r>
    </w:p>
    <w:p w14:paraId="69F3CC0A" w14:textId="77777777" w:rsidR="00F71340" w:rsidRDefault="00000000">
      <w:pPr>
        <w:spacing w:before="0" w:after="0" w:line="240" w:lineRule="auto"/>
        <w:rPr>
          <w:rFonts w:asciiTheme="majorHAnsi" w:eastAsiaTheme="majorEastAsia" w:hAnsiTheme="majorHAnsi" w:cstheme="majorBidi"/>
          <w:b/>
          <w:color w:val="2F5496" w:themeColor="accent1" w:themeShade="BF"/>
          <w:sz w:val="28"/>
        </w:rPr>
      </w:pPr>
      <w:bookmarkStart w:id="17" w:name="_Toc498507147"/>
      <w:r>
        <w:br w:type="page"/>
      </w:r>
    </w:p>
    <w:p w14:paraId="48E77B77" w14:textId="77777777" w:rsidR="00D46BB0" w:rsidRPr="007313D2" w:rsidRDefault="00000000" w:rsidP="00D46BB0">
      <w:pPr>
        <w:pStyle w:val="Overskrift1"/>
      </w:pPr>
      <w:bookmarkStart w:id="18" w:name="_Toc147580062"/>
      <w:r w:rsidRPr="007313D2">
        <w:lastRenderedPageBreak/>
        <w:t>Anskaffelser/innkjøp av varer og tjenester</w:t>
      </w:r>
      <w:bookmarkEnd w:id="17"/>
      <w:bookmarkEnd w:id="18"/>
    </w:p>
    <w:p w14:paraId="73786A48" w14:textId="77777777" w:rsidR="00D46BB0" w:rsidRDefault="00000000" w:rsidP="00D46BB0">
      <w:r w:rsidRPr="007313D2">
        <w:t xml:space="preserve">Med anskaffelser menes alle innkjøp og anskaffelser uansett beløp som påfører kommunen en økonomisk forpliktelse. </w:t>
      </w:r>
    </w:p>
    <w:p w14:paraId="6D923521" w14:textId="77777777" w:rsidR="0084091E" w:rsidRPr="00E26ECE" w:rsidRDefault="00000000" w:rsidP="0084091E">
      <w:r w:rsidRPr="00E26ECE">
        <w:t xml:space="preserve">Anskaffelser/innkjøp av varer og tjenester er et administrativt ansvar og skal utføres i samsvar med gjeldene lover og regelverk. Det har stor betydning kva som vektlegges og prioriteres av ulike kriterier i anbudsutlysninger. Kommunestyret ber kommunedirektøren om å arbeide for at de fordeler som lokal tilstedeværelse og lokalkunnskap representerer, blir tilstrekkelig vektlagt. Dette gjelder både anskaffelse/innkjøp som kommunen selv gjør, og de som blir inngått gjennom innkjøpssamarbeidet i </w:t>
      </w:r>
      <w:proofErr w:type="spellStart"/>
      <w:r w:rsidRPr="00E26ECE">
        <w:t>Værnesregionen</w:t>
      </w:r>
      <w:proofErr w:type="spellEnd"/>
      <w:r w:rsidRPr="00E26ECE">
        <w:t>.</w:t>
      </w:r>
    </w:p>
    <w:p w14:paraId="1D0D1F43" w14:textId="77777777" w:rsidR="00D46BB0" w:rsidRPr="00B33D15" w:rsidRDefault="00D46BB0" w:rsidP="00D46BB0">
      <w:pPr>
        <w:pStyle w:val="Brdtekstinnrykk"/>
        <w:ind w:left="0"/>
        <w:rPr>
          <w:u w:val="single"/>
        </w:rPr>
      </w:pPr>
    </w:p>
    <w:p w14:paraId="1B7512F3" w14:textId="77777777" w:rsidR="00D46BB0" w:rsidRDefault="00000000" w:rsidP="00D46BB0">
      <w:pPr>
        <w:rPr>
          <w:color w:val="FF0000"/>
        </w:rPr>
      </w:pPr>
      <w:r w:rsidRPr="007313D2">
        <w:t>.</w:t>
      </w:r>
      <w:r w:rsidRPr="007313D2">
        <w:rPr>
          <w:color w:val="FF0000"/>
        </w:rPr>
        <w:t xml:space="preserve"> </w:t>
      </w:r>
    </w:p>
    <w:p w14:paraId="7564C44C" w14:textId="77777777" w:rsidR="00271BFE" w:rsidRDefault="00000000">
      <w:pPr>
        <w:spacing w:before="0" w:after="0" w:line="240" w:lineRule="auto"/>
        <w:rPr>
          <w:rFonts w:asciiTheme="majorHAnsi" w:eastAsiaTheme="majorEastAsia" w:hAnsiTheme="majorHAnsi" w:cstheme="majorBidi"/>
          <w:b/>
          <w:color w:val="2F5496" w:themeColor="accent1" w:themeShade="BF"/>
          <w:sz w:val="28"/>
        </w:rPr>
      </w:pPr>
      <w:bookmarkStart w:id="19" w:name="ephNedMerke"/>
      <w:bookmarkStart w:id="20" w:name="_Toc486227179"/>
      <w:bookmarkEnd w:id="19"/>
      <w:r>
        <w:br w:type="page"/>
      </w:r>
    </w:p>
    <w:p w14:paraId="35CB9783" w14:textId="77777777" w:rsidR="001069B6" w:rsidRDefault="00000000" w:rsidP="004F58CD">
      <w:pPr>
        <w:pStyle w:val="Overskrift1"/>
      </w:pPr>
      <w:bookmarkStart w:id="21" w:name="_Toc147580063"/>
      <w:r>
        <w:lastRenderedPageBreak/>
        <w:t>Kommunale foretak – Selbu Næringsselskap K</w:t>
      </w:r>
      <w:r w:rsidR="00516983">
        <w:t>F</w:t>
      </w:r>
      <w:bookmarkEnd w:id="21"/>
      <w:r w:rsidR="00516983">
        <w:t xml:space="preserve"> </w:t>
      </w:r>
    </w:p>
    <w:p w14:paraId="5E8058D3" w14:textId="77777777" w:rsidR="00137DD4" w:rsidRDefault="00000000" w:rsidP="00D46BB0">
      <w:r>
        <w:t xml:space="preserve">Utgangspunktet for </w:t>
      </w:r>
      <w:r w:rsidR="00B66717">
        <w:t>kommunale</w:t>
      </w:r>
      <w:r>
        <w:t xml:space="preserve"> foretak er at de f</w:t>
      </w:r>
      <w:r w:rsidR="00B66717">
        <w:t>ølger</w:t>
      </w:r>
      <w:r>
        <w:t xml:space="preserve"> kommuneloven </w:t>
      </w:r>
      <w:r w:rsidR="00224DD0">
        <w:t xml:space="preserve">med tilhørende forskrifter </w:t>
      </w:r>
      <w:r w:rsidR="008E319C">
        <w:t>om regnskap og årsberetning</w:t>
      </w:r>
      <w:r w:rsidR="00051B2F">
        <w:t xml:space="preserve">. </w:t>
      </w:r>
      <w:r w:rsidR="0005632A">
        <w:t xml:space="preserve">Det innebærer at følgende regler </w:t>
      </w:r>
      <w:r w:rsidR="008D5726">
        <w:t xml:space="preserve">gjelder tilsvarende: </w:t>
      </w:r>
    </w:p>
    <w:p w14:paraId="7CDC877E" w14:textId="77777777" w:rsidR="00F86B7E" w:rsidRDefault="00000000" w:rsidP="00D46BB0">
      <w:r w:rsidRPr="00F86B7E">
        <w:rPr>
          <w:i/>
          <w:iCs/>
        </w:rPr>
        <w:t xml:space="preserve">Skille drift og investering, klassifisering og måling av eiendeler og gjeld, bokføring, avslutning </w:t>
      </w:r>
      <w:r w:rsidR="00E33B4D" w:rsidRPr="00F86B7E">
        <w:rPr>
          <w:i/>
          <w:iCs/>
        </w:rPr>
        <w:t xml:space="preserve">drift og investeringsregnskap, </w:t>
      </w:r>
      <w:r w:rsidR="009D75BA" w:rsidRPr="00F86B7E">
        <w:rPr>
          <w:i/>
          <w:iCs/>
        </w:rPr>
        <w:t>obligatoriske</w:t>
      </w:r>
      <w:r w:rsidR="00E33B4D" w:rsidRPr="00F86B7E">
        <w:rPr>
          <w:i/>
          <w:iCs/>
        </w:rPr>
        <w:t xml:space="preserve"> oppstillinger, noteopplysninger, </w:t>
      </w:r>
      <w:r w:rsidR="00790903" w:rsidRPr="00F86B7E">
        <w:rPr>
          <w:i/>
          <w:iCs/>
        </w:rPr>
        <w:t>behandling</w:t>
      </w:r>
      <w:r w:rsidR="00E33B4D" w:rsidRPr="00F86B7E">
        <w:rPr>
          <w:i/>
          <w:iCs/>
        </w:rPr>
        <w:t xml:space="preserve"> av årsregnskap og </w:t>
      </w:r>
      <w:r w:rsidRPr="00F86B7E">
        <w:rPr>
          <w:i/>
          <w:iCs/>
        </w:rPr>
        <w:t>årsberetning</w:t>
      </w:r>
      <w:r w:rsidR="00E33B4D" w:rsidRPr="00F86B7E">
        <w:rPr>
          <w:i/>
          <w:iCs/>
        </w:rPr>
        <w:t xml:space="preserve">, oversendelse av årsregnskap og årsberetning til </w:t>
      </w:r>
      <w:r w:rsidRPr="00F86B7E">
        <w:rPr>
          <w:i/>
          <w:iCs/>
        </w:rPr>
        <w:t>departementet (statsforvalter).</w:t>
      </w:r>
      <w:r>
        <w:t xml:space="preserve"> </w:t>
      </w:r>
    </w:p>
    <w:p w14:paraId="3346DBBE" w14:textId="77777777" w:rsidR="00F86B7E" w:rsidRDefault="00000000" w:rsidP="004F58CD">
      <w:r>
        <w:t>Reglene gjelder bare så lang</w:t>
      </w:r>
      <w:r w:rsidR="00C20D4D">
        <w:t>t</w:t>
      </w:r>
      <w:r>
        <w:t xml:space="preserve"> som det ikke følger særlige regler for kommunale foretak. </w:t>
      </w:r>
    </w:p>
    <w:p w14:paraId="4068E250" w14:textId="77777777" w:rsidR="001069B6" w:rsidRDefault="00000000" w:rsidP="004F58CD">
      <w:r w:rsidRPr="009269C2">
        <w:t>Det er ikke krav</w:t>
      </w:r>
      <w:r w:rsidR="00C20D4D" w:rsidRPr="009269C2">
        <w:t xml:space="preserve"> </w:t>
      </w:r>
      <w:r w:rsidRPr="009269C2">
        <w:t>i kommuneloven om at kommunale for</w:t>
      </w:r>
      <w:r w:rsidR="003C6AC9" w:rsidRPr="009269C2">
        <w:t>etak skal utarbeide økonomiplan.</w:t>
      </w:r>
    </w:p>
    <w:p w14:paraId="12BEEC2F" w14:textId="77777777" w:rsidR="00C87033" w:rsidRDefault="00000000" w:rsidP="004F58CD">
      <w:pPr>
        <w:rPr>
          <w:shd w:val="clear" w:color="auto" w:fill="FFFFFF"/>
        </w:rPr>
      </w:pPr>
      <w:r>
        <w:rPr>
          <w:shd w:val="clear" w:color="auto" w:fill="FFFFFF"/>
        </w:rPr>
        <w:t xml:space="preserve">Styret for foretaket vedtar et eget årsbudsjett innenfor de rammene som kommunestyret vedtar for foretaket. </w:t>
      </w:r>
    </w:p>
    <w:p w14:paraId="417787BD" w14:textId="77777777" w:rsidR="00720F0D" w:rsidRDefault="00000000" w:rsidP="00720F0D"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85888" behindDoc="1" locked="0" layoutInCell="1" allowOverlap="1" wp14:anchorId="57888161" wp14:editId="2AD855BC">
                <wp:simplePos x="0" y="0"/>
                <wp:positionH relativeFrom="margin">
                  <wp:align>left</wp:align>
                </wp:positionH>
                <wp:positionV relativeFrom="margin">
                  <wp:posOffset>3803027</wp:posOffset>
                </wp:positionV>
                <wp:extent cx="5722620" cy="1767840"/>
                <wp:effectExtent l="0" t="0" r="0" b="3810"/>
                <wp:wrapSquare wrapText="bothSides"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620" cy="17678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7E6E6">
                                <a:tint val="90000"/>
                                <a:satMod val="92000"/>
                                <a:lumMod val="120000"/>
                              </a:srgbClr>
                            </a:gs>
                            <a:gs pos="100000">
                              <a:srgbClr val="E7E6E6">
                                <a:shade val="98000"/>
                                <a:satMod val="120000"/>
                                <a:lumMod val="98000"/>
                              </a:srgb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E24C6B" w14:textId="77777777" w:rsidR="00F90E16" w:rsidRPr="00F90E16" w:rsidRDefault="00000000" w:rsidP="00F90E16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0504F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KL </w:t>
                            </w:r>
                            <w:r w:rsidR="004F65F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§9-15 </w:t>
                            </w:r>
                            <w:r w:rsidRPr="00F90E1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Budsjettstyring</w:t>
                            </w:r>
                          </w:p>
                          <w:p w14:paraId="0B9A7C3E" w14:textId="77777777" w:rsidR="00F90E16" w:rsidRPr="004F65F6" w:rsidRDefault="00000000" w:rsidP="00F90E16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F65F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Daglig leder skal minst to ganger i året rapportere til foretakets styre om utviklingen i inntekter og utgifter, sammenholdt med foretakets årsbudsjett. Hvis utviklingen tilsier vesentlige avvik fra årsbudsjettet, skal daglig leder foreslå endringer i dette. Styret skal endre årsbudsjettet når det er nødvendig for å oppfylle kravene om realisme og balanse etter § 14-4.</w:t>
                            </w:r>
                          </w:p>
                          <w:p w14:paraId="409D020F" w14:textId="77777777" w:rsidR="00F90E16" w:rsidRPr="004F65F6" w:rsidRDefault="00F90E16" w:rsidP="00F90E16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6264C161" w14:textId="77777777" w:rsidR="00720F0D" w:rsidRPr="004F65F6" w:rsidRDefault="00000000" w:rsidP="00F90E16">
                            <w:pPr>
                              <w:pStyle w:val="Ingenmellomrom"/>
                              <w:numPr>
                                <w:ilvl w:val="0"/>
                                <w:numId w:val="0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F65F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Styret skal gjennom budsjettåret legge fram rapporter for kommunestyret eller fylkestinget som viser utviklingen i inntekter og utgifter, sammenholdt med kommunestyrets eller fylkestingets vedtatte rammer for foretaket.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88161" id="Tekstboks 17" o:spid="_x0000_s1039" type="#_x0000_t202" style="position:absolute;margin-left:0;margin-top:299.45pt;width:450.6pt;height:139.2pt;z-index:-251630592;visibility:visible;mso-wrap-style:square;mso-width-percent:0;mso-height-percent:0;mso-wrap-distance-left:18pt;mso-wrap-distance-top:18pt;mso-wrap-distance-right:18pt;mso-wrap-distance-bottom:1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" stroked="f" strokeweight=".5pt">
                <v:fill color2="#e1dfdf" rotate="t" focusposition=".5,.5" focussize="-.5,-.5" focus="100%" type="gradientRadial"/>
                <v:textbox inset="14.4pt,14.4pt,14.4pt,14.4pt">
                  <w:txbxContent>
                    <w:p w14:paraId="33E24C6B" w14:textId="77777777" w:rsidR="00F90E16" w:rsidRPr="00F90E16" w:rsidRDefault="00000000" w:rsidP="00F90E16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00504F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KL </w:t>
                      </w:r>
                      <w:r w:rsidR="004F65F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§9-15 </w:t>
                      </w:r>
                      <w:r w:rsidRPr="00F90E1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Budsjettstyring</w:t>
                      </w:r>
                    </w:p>
                    <w:p w14:paraId="0B9A7C3E" w14:textId="77777777" w:rsidR="00F90E16" w:rsidRPr="004F65F6" w:rsidRDefault="00000000" w:rsidP="00F90E16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F65F6">
                        <w:rPr>
                          <w:i/>
                          <w:iCs/>
                          <w:sz w:val="20"/>
                          <w:szCs w:val="20"/>
                        </w:rPr>
                        <w:t>Daglig leder skal minst to ganger i året rapportere til foretakets styre om utviklingen i inntekter og utgifter, sammenholdt med foretakets årsbudsjett. Hvis utviklingen tilsier vesentlige avvik fra årsbudsjettet, skal daglig leder foreslå endringer i dette. Styret skal endre årsbudsjettet når det er nødvendig for å oppfylle kravene om realisme og balanse etter § 14-4.</w:t>
                      </w:r>
                    </w:p>
                    <w:p w14:paraId="409D020F" w14:textId="77777777" w:rsidR="00F90E16" w:rsidRPr="004F65F6" w:rsidRDefault="00F90E16" w:rsidP="00F90E16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6264C161" w14:textId="77777777" w:rsidR="00720F0D" w:rsidRPr="004F65F6" w:rsidRDefault="00000000" w:rsidP="00F90E16">
                      <w:pPr>
                        <w:pStyle w:val="Ingenmellomrom"/>
                        <w:numPr>
                          <w:ilvl w:val="0"/>
                          <w:numId w:val="0"/>
                        </w:num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F65F6">
                        <w:rPr>
                          <w:i/>
                          <w:iCs/>
                          <w:sz w:val="20"/>
                          <w:szCs w:val="20"/>
                        </w:rPr>
                        <w:t>Styret skal gjennom budsjettåret legge fram rapporter for kommunestyret eller fylkestinget som viser utviklingen i inntekter og utgifter, sammenholdt med kommunestyrets eller fylkestingets vedtatte rammer for foretaket.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528A8">
        <w:t>Styret for foretak</w:t>
      </w:r>
      <w:r w:rsidR="00661BD1">
        <w:t>e</w:t>
      </w:r>
      <w:r w:rsidR="009528A8">
        <w:t>t skal gjennom budsjettåret legge fram rapporter for kommunestyret som viser utviklingen i inntekter og utgifter, sammenholdt med kommunestyrets vedtatte rammer for foretaket.</w:t>
      </w:r>
    </w:p>
    <w:p w14:paraId="219F2E23" w14:textId="77777777" w:rsidR="00720F0D" w:rsidRDefault="00720F0D" w:rsidP="00720F0D"/>
    <w:p w14:paraId="72B9AB56" w14:textId="77777777" w:rsidR="00F71340" w:rsidRPr="00720F0D" w:rsidRDefault="00000000" w:rsidP="00720F0D">
      <w:r>
        <w:br w:type="page"/>
      </w:r>
    </w:p>
    <w:p w14:paraId="57EEEC0A" w14:textId="77777777" w:rsidR="00D46BB0" w:rsidRPr="007313D2" w:rsidRDefault="00000000" w:rsidP="00D46BB0">
      <w:pPr>
        <w:pStyle w:val="Overskrift1"/>
      </w:pPr>
      <w:bookmarkStart w:id="22" w:name="_Toc147580064"/>
      <w:r w:rsidRPr="007313D2">
        <w:lastRenderedPageBreak/>
        <w:t>Finans- og gjeldsforvaltning</w:t>
      </w:r>
      <w:bookmarkEnd w:id="22"/>
      <w:r w:rsidRPr="007313D2">
        <w:t xml:space="preserve"> </w:t>
      </w:r>
      <w:bookmarkEnd w:id="20"/>
    </w:p>
    <w:p w14:paraId="03E227C2" w14:textId="77777777" w:rsidR="00D46BB0" w:rsidRPr="007313D2" w:rsidRDefault="00000000" w:rsidP="00D46BB0">
      <w:r>
        <w:t xml:space="preserve">Dette kapitelet er kommunens regler for finans og gjeldsforvaltning (finansreglement) </w:t>
      </w:r>
      <w:proofErr w:type="spellStart"/>
      <w:r>
        <w:t>iht</w:t>
      </w:r>
      <w:proofErr w:type="spellEnd"/>
      <w:r>
        <w:t xml:space="preserve"> kommunelovens §14-2. Rutiner for finans og gjeldsforvaltning er beskrevet som del av finans og gjeldsforvaltninge</w:t>
      </w:r>
      <w:r w:rsidR="009F6187">
        <w:t>n</w:t>
      </w:r>
      <w:r>
        <w:t xml:space="preserve">. </w:t>
      </w:r>
    </w:p>
    <w:p w14:paraId="161BF514" w14:textId="77777777" w:rsidR="00D46BB0" w:rsidRPr="00CD4C9F" w:rsidRDefault="00000000" w:rsidP="00D46BB0">
      <w:r w:rsidRPr="007313D2">
        <w:t>Hovedmålsettingen er å sikre en stabil finansiering av kommunens virksomhet</w:t>
      </w:r>
      <w:r w:rsidR="009D6EDC">
        <w:t xml:space="preserve"> samt</w:t>
      </w:r>
      <w:r w:rsidR="009D6EDC" w:rsidRPr="007313D2">
        <w:t xml:space="preserve"> sikre</w:t>
      </w:r>
      <w:r w:rsidRPr="007313D2">
        <w:t xml:space="preserve"> at kommunen til enhver tid er likvid, betalingsdyktig og lite eksponert for risiko. </w:t>
      </w:r>
    </w:p>
    <w:p w14:paraId="4995AB33" w14:textId="77777777" w:rsidR="00D46BB0" w:rsidRPr="00CD4C9F" w:rsidRDefault="00000000" w:rsidP="00D46BB0">
      <w:r w:rsidRPr="00820FE0">
        <w:t xml:space="preserve">Selbu kommune har ingen midler utover midler til driftsformål. Reglementet inneholder derfor ikke regler og rutiner for forvaltning av langsiktig kapital. Saker </w:t>
      </w:r>
      <w:proofErr w:type="gramStart"/>
      <w:r w:rsidRPr="00820FE0">
        <w:t>vedrørende</w:t>
      </w:r>
      <w:proofErr w:type="gramEnd"/>
      <w:r w:rsidRPr="00820FE0">
        <w:t xml:space="preserve"> dette skal fremlegges særskilt for kommunestyret.  </w:t>
      </w:r>
      <w:r w:rsidRPr="00CD4C9F">
        <w:t xml:space="preserve"> </w:t>
      </w:r>
    </w:p>
    <w:p w14:paraId="0DD5A071" w14:textId="77777777" w:rsidR="00D46BB0" w:rsidRPr="007313D2" w:rsidRDefault="00000000" w:rsidP="00FA1CA1">
      <w:pPr>
        <w:pStyle w:val="Overskrift2"/>
      </w:pPr>
      <w:bookmarkStart w:id="23" w:name="_Toc486227186"/>
      <w:bookmarkStart w:id="24" w:name="_Toc147580065"/>
      <w:r w:rsidRPr="007313D2">
        <w:t>Rammer for kommunens likviditetsstyring</w:t>
      </w:r>
      <w:bookmarkEnd w:id="23"/>
      <w:bookmarkEnd w:id="24"/>
      <w:r w:rsidRPr="007313D2">
        <w:t xml:space="preserve"> </w:t>
      </w:r>
    </w:p>
    <w:p w14:paraId="5778CB84" w14:textId="77777777" w:rsidR="00D46BB0" w:rsidRDefault="00000000" w:rsidP="00D46BB0">
      <w:r w:rsidRPr="007313D2">
        <w:t xml:space="preserve">Kommunens likvide midler består av de til enhver tid innestående midler på kommunens bankkonti, trekkrettigheter og </w:t>
      </w:r>
      <w:proofErr w:type="spellStart"/>
      <w:r w:rsidRPr="007313D2">
        <w:t>evt</w:t>
      </w:r>
      <w:proofErr w:type="spellEnd"/>
      <w:r w:rsidRPr="007313D2">
        <w:t xml:space="preserve"> overskuddslikviditet</w:t>
      </w:r>
      <w:r>
        <w:t>.</w:t>
      </w:r>
    </w:p>
    <w:p w14:paraId="50247732" w14:textId="77777777" w:rsidR="00D46BB0" w:rsidRPr="00C62919" w:rsidRDefault="00000000" w:rsidP="00D46BB0">
      <w:pPr>
        <w:rPr>
          <w:rFonts w:ascii="Calibri" w:eastAsia="Times New Roman" w:hAnsi="Calibri"/>
        </w:rPr>
      </w:pPr>
      <w:r w:rsidRPr="00C62919">
        <w:t>Kommunens likviditetssituasjon følges løpende av seksjon økonom</w:t>
      </w:r>
      <w:r w:rsidRPr="0059328C">
        <w:t xml:space="preserve">i, </w:t>
      </w:r>
      <w:r w:rsidRPr="00C62919">
        <w:t xml:space="preserve">i nært samarbeid med </w:t>
      </w:r>
      <w:proofErr w:type="spellStart"/>
      <w:r w:rsidRPr="00C62919">
        <w:t>Værnesregionen</w:t>
      </w:r>
      <w:proofErr w:type="spellEnd"/>
      <w:r w:rsidRPr="00C62919">
        <w:t xml:space="preserve"> lønn/regnskap.</w:t>
      </w:r>
    </w:p>
    <w:p w14:paraId="21FD96C0" w14:textId="77777777" w:rsidR="00D46BB0" w:rsidRPr="007313D2" w:rsidRDefault="00000000" w:rsidP="00D46BB0">
      <w:r w:rsidRPr="007313D2">
        <w:t>Kommunen skal til enhver tid ha tilgjengelig likviditet</w:t>
      </w:r>
      <w:r>
        <w:t xml:space="preserve"> </w:t>
      </w:r>
      <w:r w:rsidRPr="007313D2">
        <w:t xml:space="preserve">(inkludert eventuelle trekkrettigheter), som </w:t>
      </w:r>
      <w:r w:rsidRPr="007313D2">
        <w:rPr>
          <w:u w:val="single"/>
        </w:rPr>
        <w:t>minst</w:t>
      </w:r>
      <w:r w:rsidRPr="007313D2">
        <w:t xml:space="preserve"> er like stor som forventet likviditetsbehov i de neste 3 måneder. </w:t>
      </w:r>
      <w:r>
        <w:t xml:space="preserve">Dette regnes som driftslikviditet. </w:t>
      </w:r>
      <w:r w:rsidRPr="007313D2">
        <w:t>Driftslikviditeten skal plasseres som flytende innskudd uten tidsbinding hos kommunens hovedbankforbindelse.</w:t>
      </w:r>
    </w:p>
    <w:p w14:paraId="188D1892" w14:textId="77777777" w:rsidR="00D46BB0" w:rsidRPr="005E18D7" w:rsidRDefault="00000000" w:rsidP="00D46BB0">
      <w:r w:rsidRPr="007313D2">
        <w:t>Ledig likviditet utover driftslikviditet anses som overskuddslikviditet</w:t>
      </w:r>
      <w:r w:rsidRPr="006F7290">
        <w:t>,</w:t>
      </w:r>
      <w:r w:rsidRPr="007313D2">
        <w:t xml:space="preserve"> og skal som hovedregel plasseres som innskudd hos kommunens hovedbankforbindelse</w:t>
      </w:r>
      <w:r>
        <w:t xml:space="preserve">. </w:t>
      </w:r>
      <w:r w:rsidRPr="007313D2">
        <w:t xml:space="preserve">Plasseringen kan skje med tidsbinding. Overskuddslikviditet </w:t>
      </w:r>
      <w:r w:rsidRPr="007313D2">
        <w:rPr>
          <w:u w:val="single"/>
        </w:rPr>
        <w:t>kan</w:t>
      </w:r>
      <w:r w:rsidRPr="007313D2">
        <w:t xml:space="preserve"> plasseres som bankinnskudd i annen bank enn valgt hovedbank, men slik plassering skal ikke skje i strid </w:t>
      </w:r>
      <w:r w:rsidRPr="00CF1687">
        <w:t xml:space="preserve">med den til enhver tid inngåtte avtale med hovedbankforbindelse og gjeldende regelverk for offentlig anskaffelser </w:t>
      </w:r>
      <w:proofErr w:type="gramStart"/>
      <w:r w:rsidRPr="00CF1687">
        <w:t>for øvrig</w:t>
      </w:r>
      <w:proofErr w:type="gramEnd"/>
      <w:r w:rsidRPr="00CF1687">
        <w:t xml:space="preserve">. Før </w:t>
      </w:r>
      <w:proofErr w:type="spellStart"/>
      <w:r w:rsidRPr="00CF1687">
        <w:t>evt</w:t>
      </w:r>
      <w:proofErr w:type="spellEnd"/>
      <w:r w:rsidRPr="00CF1687">
        <w:t xml:space="preserve"> slik plassering påligger det en plikt om </w:t>
      </w:r>
      <w:r w:rsidRPr="007313D2">
        <w:t>forsvarlig saksutredning, sett i forhold til avtalens omfang og kompleksitet før avtalen inngås</w:t>
      </w:r>
      <w:r w:rsidRPr="007313D2">
        <w:rPr>
          <w:b/>
          <w:color w:val="FF0000"/>
        </w:rPr>
        <w:t xml:space="preserve"> </w:t>
      </w:r>
    </w:p>
    <w:p w14:paraId="77F46430" w14:textId="77777777" w:rsidR="00D46BB0" w:rsidRPr="007313D2" w:rsidRDefault="00000000" w:rsidP="00D46BB0">
      <w:r w:rsidRPr="007313D2">
        <w:t xml:space="preserve">Alle plasseringer skal gjøres i norske kroner (NOK). </w:t>
      </w:r>
    </w:p>
    <w:p w14:paraId="75B48CC1" w14:textId="77777777" w:rsidR="00D46BB0" w:rsidRPr="007313D2" w:rsidRDefault="00000000" w:rsidP="00FA1CA1">
      <w:pPr>
        <w:pStyle w:val="Overskrift2"/>
      </w:pPr>
      <w:bookmarkStart w:id="25" w:name="_Toc486227189"/>
      <w:bookmarkStart w:id="26" w:name="_Toc147580066"/>
      <w:r w:rsidRPr="007313D2">
        <w:t>Rammer for kommunens låneopptak</w:t>
      </w:r>
      <w:bookmarkEnd w:id="25"/>
      <w:bookmarkEnd w:id="26"/>
      <w:r w:rsidRPr="007313D2">
        <w:t xml:space="preserve"> </w:t>
      </w:r>
    </w:p>
    <w:p w14:paraId="2A88CA1E" w14:textId="77777777" w:rsidR="00D46BB0" w:rsidRPr="00A60899" w:rsidRDefault="00000000" w:rsidP="00D46BB0">
      <w:r w:rsidRPr="00A60899">
        <w:t xml:space="preserve">Låneopptak skal kun finne sted i henhold til kommunestyrets vedtatte investeringsbudsjett, og i tråd med bestemmelsene i Kommunelovens bestemmelser om låneopptak.  Lån kan også tas opp for å refinansiere eksisterende gjeld. </w:t>
      </w:r>
    </w:p>
    <w:p w14:paraId="5CBE9A11" w14:textId="77777777" w:rsidR="00D46BB0" w:rsidRPr="00A60899" w:rsidRDefault="00000000" w:rsidP="00D46BB0">
      <w:r>
        <w:t>T</w:t>
      </w:r>
      <w:r w:rsidRPr="00A60899">
        <w:t xml:space="preserve">idspunktet for forfall skal spres utover neste 12 månedene på en slik </w:t>
      </w:r>
      <w:proofErr w:type="gramStart"/>
      <w:r w:rsidRPr="00A60899">
        <w:t xml:space="preserve">måte </w:t>
      </w:r>
      <w:r w:rsidR="00B16DD8">
        <w:t xml:space="preserve"> det</w:t>
      </w:r>
      <w:proofErr w:type="gramEnd"/>
      <w:r w:rsidR="00B16DD8">
        <w:t xml:space="preserve"> bidrar til å </w:t>
      </w:r>
      <w:r w:rsidRPr="00A60899">
        <w:t>oppfylle kravet likviditet, betalingsdyktig</w:t>
      </w:r>
      <w:r>
        <w:t>h</w:t>
      </w:r>
      <w:r w:rsidRPr="00A60899">
        <w:t>e</w:t>
      </w:r>
      <w:r>
        <w:t>t</w:t>
      </w:r>
      <w:r w:rsidRPr="00A60899">
        <w:t xml:space="preserve"> og lav risiko</w:t>
      </w:r>
      <w:r>
        <w:t>.</w:t>
      </w:r>
    </w:p>
    <w:p w14:paraId="17296EB9" w14:textId="77777777" w:rsidR="00D46BB0" w:rsidRPr="00A60899" w:rsidRDefault="00000000" w:rsidP="00D46BB0">
      <w:r w:rsidRPr="00A60899">
        <w:t xml:space="preserve">Lån tas opp som ordinære innlån fra bank. </w:t>
      </w:r>
      <w:bookmarkStart w:id="27" w:name="_Hlk140666766"/>
    </w:p>
    <w:bookmarkEnd w:id="27"/>
    <w:p w14:paraId="2B895BF1" w14:textId="77777777" w:rsidR="00D46BB0" w:rsidRPr="00A60899" w:rsidRDefault="00000000" w:rsidP="00D46BB0">
      <w:r w:rsidRPr="00A60899">
        <w:t xml:space="preserve">Selbu kommune kan kun ta opp lån i norske kroner (NOK). </w:t>
      </w:r>
    </w:p>
    <w:p w14:paraId="4F98F0E2" w14:textId="77777777" w:rsidR="00D46BB0" w:rsidRPr="00A60899" w:rsidRDefault="00000000" w:rsidP="00D46BB0">
      <w:r w:rsidRPr="00A60899">
        <w:t>Det skal hentes tilbud fra minst to låneinstitusjoner</w:t>
      </w:r>
    </w:p>
    <w:p w14:paraId="395E011E" w14:textId="77777777" w:rsidR="00816874" w:rsidRPr="00CD4C9F" w:rsidRDefault="00000000" w:rsidP="00816874">
      <w:r w:rsidRPr="00A60899">
        <w:lastRenderedPageBreak/>
        <w:t>Renteutviklingen skal kontinuerlig overvåkes for å vurdere binding av rent</w:t>
      </w:r>
      <w:r w:rsidR="00445DC3">
        <w:t xml:space="preserve">er. </w:t>
      </w:r>
      <w:r w:rsidR="008564E5">
        <w:t>Rentebinding</w:t>
      </w:r>
      <w:r w:rsidR="00445DC3">
        <w:t xml:space="preserve"> </w:t>
      </w:r>
      <w:r w:rsidR="003D2C0A">
        <w:t>vurder</w:t>
      </w:r>
      <w:r>
        <w:t xml:space="preserve">es opp i </w:t>
      </w:r>
      <w:r w:rsidR="00D36679">
        <w:t>h</w:t>
      </w:r>
      <w:r w:rsidRPr="007313D2">
        <w:t>ovedmålsettingen</w:t>
      </w:r>
      <w:r w:rsidR="00BC459D">
        <w:t xml:space="preserve"> for</w:t>
      </w:r>
      <w:r w:rsidRPr="007313D2">
        <w:t xml:space="preserve"> </w:t>
      </w:r>
      <w:r w:rsidR="009A6B06">
        <w:t xml:space="preserve">finans og gjeldsforvaltningen. </w:t>
      </w:r>
    </w:p>
    <w:p w14:paraId="665DAEC4" w14:textId="77777777" w:rsidR="00D46BB0" w:rsidRDefault="00D46BB0" w:rsidP="00D46BB0"/>
    <w:p w14:paraId="3306915C" w14:textId="77777777" w:rsidR="00D46BB0" w:rsidRPr="00571AB0" w:rsidRDefault="00000000" w:rsidP="00FA1CA1">
      <w:pPr>
        <w:pStyle w:val="Overskrift2"/>
      </w:pPr>
      <w:bookmarkStart w:id="28" w:name="_Toc486227191"/>
      <w:bookmarkStart w:id="29" w:name="_Toc147580067"/>
      <w:r w:rsidRPr="00571AB0">
        <w:t>Rapportering og kontroll</w:t>
      </w:r>
      <w:bookmarkEnd w:id="28"/>
      <w:bookmarkEnd w:id="29"/>
    </w:p>
    <w:p w14:paraId="1E034F70" w14:textId="77777777" w:rsidR="00D46BB0" w:rsidRPr="007313D2" w:rsidRDefault="00000000" w:rsidP="00D46BB0">
      <w:r>
        <w:t xml:space="preserve">Kommunedirektøren </w:t>
      </w:r>
      <w:r w:rsidRPr="007313D2">
        <w:t xml:space="preserve">skal minst 2 ganger </w:t>
      </w:r>
      <w:r w:rsidR="00BC459D">
        <w:t>i</w:t>
      </w:r>
      <w:r w:rsidRPr="007313D2">
        <w:t xml:space="preserve"> året, som hovedregel som del av tertialrapportering, og etter årets utgang legge frem rapporter for kommunestyret som viser status for finans</w:t>
      </w:r>
      <w:r>
        <w:t>-</w:t>
      </w:r>
      <w:r w:rsidRPr="007313D2">
        <w:t xml:space="preserve"> og gjeldsforvaltning</w:t>
      </w:r>
      <w:r>
        <w:t>en</w:t>
      </w:r>
      <w:r w:rsidRPr="007313D2">
        <w:t xml:space="preserve"> herunder en beskrivelse og vurdering av kommunens finansielle risiko</w:t>
      </w:r>
      <w:bookmarkStart w:id="30" w:name="_Toc486227192"/>
      <w:r w:rsidRPr="007313D2">
        <w:t>.</w:t>
      </w:r>
    </w:p>
    <w:p w14:paraId="000B4D70" w14:textId="77777777" w:rsidR="00D46BB0" w:rsidRDefault="00000000" w:rsidP="00D46BB0">
      <w:r w:rsidRPr="007313D2">
        <w:t>Rapportene skal inneholde:</w:t>
      </w:r>
      <w:bookmarkEnd w:id="30"/>
      <w:r w:rsidRPr="007313D2">
        <w:t xml:space="preserve"> </w:t>
      </w:r>
    </w:p>
    <w:p w14:paraId="4CA67BAE" w14:textId="77777777" w:rsidR="005160B2" w:rsidRDefault="00000000" w:rsidP="008920F8">
      <w:pPr>
        <w:pStyle w:val="Listeavsnitt"/>
        <w:numPr>
          <w:ilvl w:val="0"/>
          <w:numId w:val="10"/>
        </w:numPr>
      </w:pPr>
      <w:r>
        <w:t>En vurdering av kommunens finansielle risiko oppimot hovedmålsetting om å sikre en stabil finansiering av kommunens virksomhet, sikre at kommunen til enhver tid er likvid, betalingsdyktig og lite eksponert for risiko.</w:t>
      </w:r>
    </w:p>
    <w:p w14:paraId="29E3B2AE" w14:textId="77777777" w:rsidR="006225FF" w:rsidRDefault="00000000" w:rsidP="008920F8">
      <w:pPr>
        <w:pStyle w:val="Listeavsnitt"/>
        <w:numPr>
          <w:ilvl w:val="0"/>
          <w:numId w:val="10"/>
        </w:numPr>
      </w:pPr>
      <w:r>
        <w:t xml:space="preserve">Opplysninger om aktuelle markedsrenter og gjeldende rentebetingelser. </w:t>
      </w:r>
    </w:p>
    <w:p w14:paraId="1F4A96FA" w14:textId="77777777" w:rsidR="00AD2B24" w:rsidRDefault="00000000" w:rsidP="008920F8">
      <w:pPr>
        <w:pStyle w:val="Listeavsnitt"/>
        <w:numPr>
          <w:ilvl w:val="0"/>
          <w:numId w:val="10"/>
        </w:numPr>
      </w:pPr>
      <w:r>
        <w:t xml:space="preserve">Opplysninger om likvide midler og </w:t>
      </w:r>
      <w:proofErr w:type="spellStart"/>
      <w:r>
        <w:t>evt</w:t>
      </w:r>
      <w:proofErr w:type="spellEnd"/>
      <w:r>
        <w:t xml:space="preserve"> overskuddslikviditet og forvaltning av dette.</w:t>
      </w:r>
    </w:p>
    <w:p w14:paraId="0B8EBF87" w14:textId="77777777" w:rsidR="006225FF" w:rsidRDefault="00000000" w:rsidP="008920F8">
      <w:pPr>
        <w:pStyle w:val="Listeavsnitt"/>
        <w:numPr>
          <w:ilvl w:val="0"/>
          <w:numId w:val="10"/>
        </w:numPr>
      </w:pPr>
      <w:r>
        <w:t>Opplysninger om låneporteføljen, herunder gjenstående løpetid, rentebetingelser, låneopptak siste år samt opplysninger om lån som forfaller og som må refinansieres i løpet av neste 12 måneder.</w:t>
      </w:r>
    </w:p>
    <w:p w14:paraId="7E565530" w14:textId="77777777" w:rsidR="006225FF" w:rsidRDefault="00000000" w:rsidP="008920F8">
      <w:pPr>
        <w:pStyle w:val="Listeavsnitt"/>
        <w:numPr>
          <w:ilvl w:val="0"/>
          <w:numId w:val="10"/>
        </w:numPr>
      </w:pPr>
      <w:r>
        <w:t xml:space="preserve">Opplysninger om andre forhold og </w:t>
      </w:r>
      <w:proofErr w:type="spellStart"/>
      <w:r>
        <w:t>evt</w:t>
      </w:r>
      <w:proofErr w:type="spellEnd"/>
      <w:r>
        <w:t xml:space="preserve"> vesentlige endringer i markedet som kan påvirke kommunens finansielle risiko og en vurdering av hvilken betydning dette har for kommunen.  </w:t>
      </w:r>
    </w:p>
    <w:p w14:paraId="510F06A7" w14:textId="77777777" w:rsidR="00D46BB0" w:rsidRPr="007313D2" w:rsidRDefault="00000000" w:rsidP="00D46BB0">
      <w:r w:rsidRPr="007313D2">
        <w:t>Hvis det oppstår avvik mellom kravene i finans</w:t>
      </w:r>
      <w:r>
        <w:t>-</w:t>
      </w:r>
      <w:r w:rsidRPr="007313D2">
        <w:t xml:space="preserve"> og gjeldsforva</w:t>
      </w:r>
      <w:r>
        <w:t>l</w:t>
      </w:r>
      <w:r w:rsidRPr="007313D2">
        <w:t>tninge</w:t>
      </w:r>
      <w:r>
        <w:t>n</w:t>
      </w:r>
      <w:r w:rsidRPr="007313D2">
        <w:t xml:space="preserve"> og den faktiske forvaltning skal dette opplyses i rapportene som fremlegges til kommunestyret.</w:t>
      </w:r>
    </w:p>
    <w:p w14:paraId="487F0404" w14:textId="77777777" w:rsidR="00D46BB0" w:rsidRPr="007313D2" w:rsidRDefault="00000000" w:rsidP="00FA1CA1">
      <w:pPr>
        <w:pStyle w:val="Overskrift2"/>
      </w:pPr>
      <w:bookmarkStart w:id="31" w:name="_Toc486227194"/>
      <w:bookmarkStart w:id="32" w:name="_Toc147580068"/>
      <w:r w:rsidRPr="007313D2">
        <w:t xml:space="preserve">Kvalitetssikring av </w:t>
      </w:r>
      <w:bookmarkEnd w:id="31"/>
      <w:r>
        <w:t>finans og gjeldsforvalningen</w:t>
      </w:r>
      <w:bookmarkEnd w:id="32"/>
    </w:p>
    <w:p w14:paraId="4BC9F501" w14:textId="77777777" w:rsidR="00D46BB0" w:rsidRPr="007313D2" w:rsidRDefault="00000000" w:rsidP="00D46BB0">
      <w:r w:rsidRPr="00BC459D">
        <w:t xml:space="preserve">Dette reglementet er vurdert av Revisjon Midt-Norge ASA </w:t>
      </w:r>
      <w:r w:rsidR="00BC459D" w:rsidRPr="00BC459D">
        <w:t>05.10.2023</w:t>
      </w:r>
      <w:r w:rsidRPr="00BC459D">
        <w:rPr>
          <w:color w:val="FF0000"/>
        </w:rPr>
        <w:t xml:space="preserve"> </w:t>
      </w:r>
      <w:r w:rsidRPr="00BC459D">
        <w:t>og er i tråd med Kommunelovens regler og reglene i finansforskriften.</w:t>
      </w:r>
    </w:p>
    <w:p w14:paraId="1DC90241" w14:textId="77777777" w:rsidR="00D46BB0" w:rsidRPr="007313D2" w:rsidRDefault="00D46BB0" w:rsidP="00D46BB0"/>
    <w:p w14:paraId="436837C1" w14:textId="77777777" w:rsidR="00D46BB0" w:rsidRPr="007313D2" w:rsidRDefault="00D46BB0" w:rsidP="00D46BB0"/>
    <w:p w14:paraId="102FAD2D" w14:textId="77777777" w:rsidR="00A761FF" w:rsidRDefault="00A761FF" w:rsidP="002D5275"/>
    <w:sectPr w:rsidR="00A761FF" w:rsidSect="00D518AC">
      <w:headerReference w:type="default" r:id="rId23"/>
      <w:footerReference w:type="default" r:id="rId24"/>
      <w:pgSz w:w="11900" w:h="16840"/>
      <w:pgMar w:top="1417" w:right="1417" w:bottom="1417" w:left="1417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ECED38" w14:textId="77777777" w:rsidR="00AA761C" w:rsidRDefault="00AA761C">
      <w:pPr>
        <w:spacing w:before="0" w:after="0" w:line="240" w:lineRule="auto"/>
      </w:pPr>
      <w:r>
        <w:separator/>
      </w:r>
    </w:p>
  </w:endnote>
  <w:endnote w:type="continuationSeparator" w:id="0">
    <w:p w14:paraId="2CC5A860" w14:textId="77777777" w:rsidR="00AA761C" w:rsidRDefault="00AA761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6235478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897BFA8" w14:textId="77777777" w:rsidR="00D46BB0" w:rsidRDefault="00000000">
            <w:pPr>
              <w:pStyle w:val="Bunntekst"/>
              <w:jc w:val="right"/>
            </w:pPr>
            <w:r>
              <w:t xml:space="preserve">Side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av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0A058CA" w14:textId="77777777" w:rsidR="0074328C" w:rsidRDefault="0074328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0CAFAB" w14:textId="77777777" w:rsidR="00AA761C" w:rsidRDefault="00AA761C">
      <w:pPr>
        <w:spacing w:before="0" w:after="0" w:line="240" w:lineRule="auto"/>
      </w:pPr>
      <w:r>
        <w:separator/>
      </w:r>
    </w:p>
  </w:footnote>
  <w:footnote w:type="continuationSeparator" w:id="0">
    <w:p w14:paraId="1A558A86" w14:textId="77777777" w:rsidR="00AA761C" w:rsidRDefault="00AA761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009D0" w14:textId="77777777" w:rsidR="00436A2F" w:rsidRDefault="00000000">
    <w:pPr>
      <w:pStyle w:val="Topptekst"/>
    </w:pPr>
    <w:r>
      <w:rPr>
        <w:noProof/>
        <w:lang w:eastAsia="nb-NO"/>
      </w:rPr>
      <w:drawing>
        <wp:inline distT="0" distB="0" distL="0" distR="0" wp14:anchorId="62DB16B9" wp14:editId="0A03A6A1">
          <wp:extent cx="1894749" cy="406750"/>
          <wp:effectExtent l="0" t="0" r="10795" b="0"/>
          <wp:docPr id="7" name="Bilde 7" descr="../../../../../../../Desktop/Selbu%20Kommune%20Profil%202020/Selbu%20Kommune%202020%20Logoer/Sort%20H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" descr="../../../../../../../Desktop/Selbu%20Kommune%20Profil%202020/Selbu%20Kommune%202020%20Logoer/Sort%20H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10335" cy="410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A2995"/>
    <w:multiLevelType w:val="hybridMultilevel"/>
    <w:tmpl w:val="0748D4AC"/>
    <w:lvl w:ilvl="0" w:tplc="3836E6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E2602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9C5B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C4A6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6C33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3EA8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D05C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36A7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6471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0063C"/>
    <w:multiLevelType w:val="hybridMultilevel"/>
    <w:tmpl w:val="A27AB52E"/>
    <w:lvl w:ilvl="0" w:tplc="B4D4B57E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</w:rPr>
    </w:lvl>
    <w:lvl w:ilvl="1" w:tplc="181E7D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A4A6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2858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5458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A2F4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62C6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E4D9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4AF0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4021A"/>
    <w:multiLevelType w:val="multilevel"/>
    <w:tmpl w:val="8D764D3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5D0F84"/>
    <w:multiLevelType w:val="hybridMultilevel"/>
    <w:tmpl w:val="BAEEDE80"/>
    <w:lvl w:ilvl="0" w:tplc="BA4A2B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96E7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3EED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C09D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4658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50C3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A466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2E5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3235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D49EA"/>
    <w:multiLevelType w:val="hybridMultilevel"/>
    <w:tmpl w:val="76529D24"/>
    <w:lvl w:ilvl="0" w:tplc="5DF26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B4A1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FC00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78B8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6458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A6F8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BCEF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38C3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62D4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3239F"/>
    <w:multiLevelType w:val="hybridMultilevel"/>
    <w:tmpl w:val="7BA6F0C4"/>
    <w:lvl w:ilvl="0" w:tplc="8F6820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6BA43E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100C1C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BC2801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DB2D4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75E89A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5905EB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89EAE9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3650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633EA0"/>
    <w:multiLevelType w:val="hybridMultilevel"/>
    <w:tmpl w:val="7D523B32"/>
    <w:lvl w:ilvl="0" w:tplc="140A237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228D52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576B05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BFB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9560E6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D78FB4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4D8CA6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9046C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BB87BA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7C6BEF"/>
    <w:multiLevelType w:val="hybridMultilevel"/>
    <w:tmpl w:val="7FFA2A94"/>
    <w:lvl w:ilvl="0" w:tplc="330838B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B209C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E645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F8C8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F8B5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C0DC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CCF8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F48B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B4F0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53FB4"/>
    <w:multiLevelType w:val="hybridMultilevel"/>
    <w:tmpl w:val="500EAD90"/>
    <w:lvl w:ilvl="0" w:tplc="7EF02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3E9D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BEF5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B40B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8BC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CC5D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781C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DCB8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C469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8B5CA1"/>
    <w:multiLevelType w:val="multilevel"/>
    <w:tmpl w:val="65D2A8B0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4AF72986"/>
    <w:multiLevelType w:val="hybridMultilevel"/>
    <w:tmpl w:val="4BC63AB6"/>
    <w:lvl w:ilvl="0" w:tplc="C5946DA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5B63D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F28A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0477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8A9E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B682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462F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027B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7615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6B5762"/>
    <w:multiLevelType w:val="multilevel"/>
    <w:tmpl w:val="92DC6A44"/>
    <w:lvl w:ilvl="0">
      <w:start w:val="1"/>
      <w:numFmt w:val="decimal"/>
      <w:pStyle w:val="Overskrift1"/>
      <w:lvlText w:val="%1"/>
      <w:lvlJc w:val="left"/>
      <w:pPr>
        <w:ind w:left="128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761661A"/>
    <w:multiLevelType w:val="hybridMultilevel"/>
    <w:tmpl w:val="81FC3E54"/>
    <w:lvl w:ilvl="0" w:tplc="9CEED3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9462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8C55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941E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1854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6E9C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2265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BA80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6607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D3BC4"/>
    <w:multiLevelType w:val="hybridMultilevel"/>
    <w:tmpl w:val="259EA7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A418CC"/>
    <w:multiLevelType w:val="hybridMultilevel"/>
    <w:tmpl w:val="A4DE7608"/>
    <w:lvl w:ilvl="0" w:tplc="355EA2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0226C08" w:tentative="1">
      <w:start w:val="1"/>
      <w:numFmt w:val="lowerLetter"/>
      <w:lvlText w:val="%2."/>
      <w:lvlJc w:val="left"/>
      <w:pPr>
        <w:ind w:left="1440" w:hanging="360"/>
      </w:pPr>
    </w:lvl>
    <w:lvl w:ilvl="2" w:tplc="F1A873F6" w:tentative="1">
      <w:start w:val="1"/>
      <w:numFmt w:val="lowerRoman"/>
      <w:lvlText w:val="%3."/>
      <w:lvlJc w:val="right"/>
      <w:pPr>
        <w:ind w:left="2160" w:hanging="180"/>
      </w:pPr>
    </w:lvl>
    <w:lvl w:ilvl="3" w:tplc="333E57DA" w:tentative="1">
      <w:start w:val="1"/>
      <w:numFmt w:val="decimal"/>
      <w:lvlText w:val="%4."/>
      <w:lvlJc w:val="left"/>
      <w:pPr>
        <w:ind w:left="2880" w:hanging="360"/>
      </w:pPr>
    </w:lvl>
    <w:lvl w:ilvl="4" w:tplc="E1CE5500" w:tentative="1">
      <w:start w:val="1"/>
      <w:numFmt w:val="lowerLetter"/>
      <w:lvlText w:val="%5."/>
      <w:lvlJc w:val="left"/>
      <w:pPr>
        <w:ind w:left="3600" w:hanging="360"/>
      </w:pPr>
    </w:lvl>
    <w:lvl w:ilvl="5" w:tplc="41DC02EA" w:tentative="1">
      <w:start w:val="1"/>
      <w:numFmt w:val="lowerRoman"/>
      <w:lvlText w:val="%6."/>
      <w:lvlJc w:val="right"/>
      <w:pPr>
        <w:ind w:left="4320" w:hanging="180"/>
      </w:pPr>
    </w:lvl>
    <w:lvl w:ilvl="6" w:tplc="262CF30A" w:tentative="1">
      <w:start w:val="1"/>
      <w:numFmt w:val="decimal"/>
      <w:lvlText w:val="%7."/>
      <w:lvlJc w:val="left"/>
      <w:pPr>
        <w:ind w:left="5040" w:hanging="360"/>
      </w:pPr>
    </w:lvl>
    <w:lvl w:ilvl="7" w:tplc="85AA5722" w:tentative="1">
      <w:start w:val="1"/>
      <w:numFmt w:val="lowerLetter"/>
      <w:lvlText w:val="%8."/>
      <w:lvlJc w:val="left"/>
      <w:pPr>
        <w:ind w:left="5760" w:hanging="360"/>
      </w:pPr>
    </w:lvl>
    <w:lvl w:ilvl="8" w:tplc="0D2238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0964D2"/>
    <w:multiLevelType w:val="hybridMultilevel"/>
    <w:tmpl w:val="EE62ECEE"/>
    <w:lvl w:ilvl="0" w:tplc="FE28DD62">
      <w:start w:val="1"/>
      <w:numFmt w:val="bullet"/>
      <w:pStyle w:val="Ingenmellomro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C223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304B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A8AD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4224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8451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42D9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EC07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CE4F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944368"/>
    <w:multiLevelType w:val="hybridMultilevel"/>
    <w:tmpl w:val="6BE00A10"/>
    <w:lvl w:ilvl="0" w:tplc="0F9E71E4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</w:rPr>
    </w:lvl>
    <w:lvl w:ilvl="1" w:tplc="B03C69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C2DC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DAF4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988D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8430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B0FF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04A5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C2E6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9513116">
    <w:abstractNumId w:val="11"/>
  </w:num>
  <w:num w:numId="2" w16cid:durableId="453183509">
    <w:abstractNumId w:val="9"/>
  </w:num>
  <w:num w:numId="3" w16cid:durableId="1681926750">
    <w:abstractNumId w:val="12"/>
  </w:num>
  <w:num w:numId="4" w16cid:durableId="444622991">
    <w:abstractNumId w:val="4"/>
  </w:num>
  <w:num w:numId="5" w16cid:durableId="2139449424">
    <w:abstractNumId w:val="15"/>
  </w:num>
  <w:num w:numId="6" w16cid:durableId="1537423522">
    <w:abstractNumId w:val="2"/>
  </w:num>
  <w:num w:numId="7" w16cid:durableId="910501322">
    <w:abstractNumId w:val="3"/>
  </w:num>
  <w:num w:numId="8" w16cid:durableId="1391344869">
    <w:abstractNumId w:val="14"/>
  </w:num>
  <w:num w:numId="9" w16cid:durableId="1006976201">
    <w:abstractNumId w:val="7"/>
  </w:num>
  <w:num w:numId="10" w16cid:durableId="302128174">
    <w:abstractNumId w:val="5"/>
  </w:num>
  <w:num w:numId="11" w16cid:durableId="1354115367">
    <w:abstractNumId w:val="6"/>
  </w:num>
  <w:num w:numId="12" w16cid:durableId="979966151">
    <w:abstractNumId w:val="15"/>
  </w:num>
  <w:num w:numId="13" w16cid:durableId="2119057699">
    <w:abstractNumId w:val="8"/>
  </w:num>
  <w:num w:numId="14" w16cid:durableId="306475709">
    <w:abstractNumId w:val="0"/>
  </w:num>
  <w:num w:numId="15" w16cid:durableId="1062749521">
    <w:abstractNumId w:val="10"/>
  </w:num>
  <w:num w:numId="16" w16cid:durableId="1203785673">
    <w:abstractNumId w:val="1"/>
  </w:num>
  <w:num w:numId="17" w16cid:durableId="1562716585">
    <w:abstractNumId w:val="16"/>
  </w:num>
  <w:num w:numId="18" w16cid:durableId="76704015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584"/>
    <w:rsid w:val="0000504F"/>
    <w:rsid w:val="00012F00"/>
    <w:rsid w:val="00014323"/>
    <w:rsid w:val="00032480"/>
    <w:rsid w:val="00044C6F"/>
    <w:rsid w:val="00050FFC"/>
    <w:rsid w:val="00051B2F"/>
    <w:rsid w:val="00052081"/>
    <w:rsid w:val="00055CDA"/>
    <w:rsid w:val="0005632A"/>
    <w:rsid w:val="000608C7"/>
    <w:rsid w:val="00065FB5"/>
    <w:rsid w:val="00070997"/>
    <w:rsid w:val="000909EA"/>
    <w:rsid w:val="00094613"/>
    <w:rsid w:val="000957F3"/>
    <w:rsid w:val="00095834"/>
    <w:rsid w:val="00095C6F"/>
    <w:rsid w:val="000A0914"/>
    <w:rsid w:val="000A182F"/>
    <w:rsid w:val="000B0DFD"/>
    <w:rsid w:val="000B158E"/>
    <w:rsid w:val="000B182D"/>
    <w:rsid w:val="000B7702"/>
    <w:rsid w:val="000C0179"/>
    <w:rsid w:val="000C0A6A"/>
    <w:rsid w:val="000C0B45"/>
    <w:rsid w:val="000C1EFF"/>
    <w:rsid w:val="000C30FB"/>
    <w:rsid w:val="000C3246"/>
    <w:rsid w:val="000C4438"/>
    <w:rsid w:val="000C47C9"/>
    <w:rsid w:val="000D2200"/>
    <w:rsid w:val="000E2403"/>
    <w:rsid w:val="000E34B5"/>
    <w:rsid w:val="000F2283"/>
    <w:rsid w:val="000F38EB"/>
    <w:rsid w:val="000F78C5"/>
    <w:rsid w:val="00104196"/>
    <w:rsid w:val="00105928"/>
    <w:rsid w:val="001069B6"/>
    <w:rsid w:val="001075BF"/>
    <w:rsid w:val="00115260"/>
    <w:rsid w:val="00117B76"/>
    <w:rsid w:val="00120A98"/>
    <w:rsid w:val="0012333C"/>
    <w:rsid w:val="001248F9"/>
    <w:rsid w:val="00137DD4"/>
    <w:rsid w:val="00142F64"/>
    <w:rsid w:val="001446CB"/>
    <w:rsid w:val="001476AD"/>
    <w:rsid w:val="00150CEA"/>
    <w:rsid w:val="00151136"/>
    <w:rsid w:val="001556E7"/>
    <w:rsid w:val="00155CCD"/>
    <w:rsid w:val="0015628C"/>
    <w:rsid w:val="00170215"/>
    <w:rsid w:val="001709EC"/>
    <w:rsid w:val="001713B8"/>
    <w:rsid w:val="00171D11"/>
    <w:rsid w:val="00174665"/>
    <w:rsid w:val="00175B55"/>
    <w:rsid w:val="00180F93"/>
    <w:rsid w:val="00182B19"/>
    <w:rsid w:val="00185CA7"/>
    <w:rsid w:val="001941E9"/>
    <w:rsid w:val="001A395B"/>
    <w:rsid w:val="001A5E4F"/>
    <w:rsid w:val="001A68FA"/>
    <w:rsid w:val="001B10E4"/>
    <w:rsid w:val="001B22B6"/>
    <w:rsid w:val="001B23CF"/>
    <w:rsid w:val="001C13D6"/>
    <w:rsid w:val="001C14CF"/>
    <w:rsid w:val="001C5259"/>
    <w:rsid w:val="001C6625"/>
    <w:rsid w:val="001D184F"/>
    <w:rsid w:val="001D7781"/>
    <w:rsid w:val="001E2015"/>
    <w:rsid w:val="001E25A0"/>
    <w:rsid w:val="001E64B4"/>
    <w:rsid w:val="001F350C"/>
    <w:rsid w:val="001F6AF0"/>
    <w:rsid w:val="001F6F79"/>
    <w:rsid w:val="001F746A"/>
    <w:rsid w:val="001F7D71"/>
    <w:rsid w:val="00202451"/>
    <w:rsid w:val="00202D0F"/>
    <w:rsid w:val="002061B3"/>
    <w:rsid w:val="00207857"/>
    <w:rsid w:val="002103F3"/>
    <w:rsid w:val="002107ED"/>
    <w:rsid w:val="00211384"/>
    <w:rsid w:val="0021187D"/>
    <w:rsid w:val="0021362E"/>
    <w:rsid w:val="00224DD0"/>
    <w:rsid w:val="0023679D"/>
    <w:rsid w:val="00243BD1"/>
    <w:rsid w:val="00244B68"/>
    <w:rsid w:val="002459C6"/>
    <w:rsid w:val="00247ECB"/>
    <w:rsid w:val="0026022C"/>
    <w:rsid w:val="00261129"/>
    <w:rsid w:val="002622BE"/>
    <w:rsid w:val="0026447F"/>
    <w:rsid w:val="00271BFE"/>
    <w:rsid w:val="0029210F"/>
    <w:rsid w:val="00295C55"/>
    <w:rsid w:val="00297EA1"/>
    <w:rsid w:val="002A36C6"/>
    <w:rsid w:val="002B382F"/>
    <w:rsid w:val="002B51A8"/>
    <w:rsid w:val="002C3436"/>
    <w:rsid w:val="002C4F00"/>
    <w:rsid w:val="002D5275"/>
    <w:rsid w:val="002E1DB6"/>
    <w:rsid w:val="002E1F96"/>
    <w:rsid w:val="002E2614"/>
    <w:rsid w:val="002E2B9E"/>
    <w:rsid w:val="002E6FEE"/>
    <w:rsid w:val="002F1F75"/>
    <w:rsid w:val="002F4AF2"/>
    <w:rsid w:val="002F5434"/>
    <w:rsid w:val="002F5980"/>
    <w:rsid w:val="002F7B93"/>
    <w:rsid w:val="00306055"/>
    <w:rsid w:val="00307058"/>
    <w:rsid w:val="00311F95"/>
    <w:rsid w:val="00316413"/>
    <w:rsid w:val="00317D4A"/>
    <w:rsid w:val="00321796"/>
    <w:rsid w:val="00323624"/>
    <w:rsid w:val="00325338"/>
    <w:rsid w:val="00330364"/>
    <w:rsid w:val="0033065D"/>
    <w:rsid w:val="0034747A"/>
    <w:rsid w:val="00362011"/>
    <w:rsid w:val="00375037"/>
    <w:rsid w:val="00375051"/>
    <w:rsid w:val="003A2D10"/>
    <w:rsid w:val="003A6145"/>
    <w:rsid w:val="003B32D7"/>
    <w:rsid w:val="003C506B"/>
    <w:rsid w:val="003C58B3"/>
    <w:rsid w:val="003C6AC9"/>
    <w:rsid w:val="003D2C0A"/>
    <w:rsid w:val="003D5F95"/>
    <w:rsid w:val="003D6B47"/>
    <w:rsid w:val="003E028B"/>
    <w:rsid w:val="003E1A53"/>
    <w:rsid w:val="003E5477"/>
    <w:rsid w:val="003F219E"/>
    <w:rsid w:val="003F5937"/>
    <w:rsid w:val="003F6D14"/>
    <w:rsid w:val="00401457"/>
    <w:rsid w:val="004115F1"/>
    <w:rsid w:val="00412479"/>
    <w:rsid w:val="00412B81"/>
    <w:rsid w:val="00416A09"/>
    <w:rsid w:val="00421AA4"/>
    <w:rsid w:val="00421FE0"/>
    <w:rsid w:val="00423BE6"/>
    <w:rsid w:val="00427700"/>
    <w:rsid w:val="00427E01"/>
    <w:rsid w:val="00427E7B"/>
    <w:rsid w:val="004301F6"/>
    <w:rsid w:val="00430B90"/>
    <w:rsid w:val="00434580"/>
    <w:rsid w:val="00436A2F"/>
    <w:rsid w:val="00436B0A"/>
    <w:rsid w:val="00436D4B"/>
    <w:rsid w:val="004403D4"/>
    <w:rsid w:val="0044418C"/>
    <w:rsid w:val="004445A1"/>
    <w:rsid w:val="004455CC"/>
    <w:rsid w:val="00445BD5"/>
    <w:rsid w:val="00445DC3"/>
    <w:rsid w:val="0045041C"/>
    <w:rsid w:val="0045352D"/>
    <w:rsid w:val="00456791"/>
    <w:rsid w:val="00464337"/>
    <w:rsid w:val="004677DF"/>
    <w:rsid w:val="00467C17"/>
    <w:rsid w:val="00471F3A"/>
    <w:rsid w:val="00476BA6"/>
    <w:rsid w:val="00476ED6"/>
    <w:rsid w:val="00482AAB"/>
    <w:rsid w:val="004866C2"/>
    <w:rsid w:val="004878AB"/>
    <w:rsid w:val="00495B17"/>
    <w:rsid w:val="004A71E8"/>
    <w:rsid w:val="004A7850"/>
    <w:rsid w:val="004B15E3"/>
    <w:rsid w:val="004B27DE"/>
    <w:rsid w:val="004B2915"/>
    <w:rsid w:val="004B5967"/>
    <w:rsid w:val="004B5FA2"/>
    <w:rsid w:val="004C0614"/>
    <w:rsid w:val="004C6134"/>
    <w:rsid w:val="004D3340"/>
    <w:rsid w:val="004D6EFF"/>
    <w:rsid w:val="004E0B02"/>
    <w:rsid w:val="004E1F8F"/>
    <w:rsid w:val="004E24DA"/>
    <w:rsid w:val="004E796E"/>
    <w:rsid w:val="004F1D2F"/>
    <w:rsid w:val="004F3C42"/>
    <w:rsid w:val="004F58CD"/>
    <w:rsid w:val="004F65F6"/>
    <w:rsid w:val="004F7936"/>
    <w:rsid w:val="00500C9B"/>
    <w:rsid w:val="00504022"/>
    <w:rsid w:val="00510F76"/>
    <w:rsid w:val="0051506F"/>
    <w:rsid w:val="00515563"/>
    <w:rsid w:val="00515D67"/>
    <w:rsid w:val="005160B2"/>
    <w:rsid w:val="00516589"/>
    <w:rsid w:val="00516983"/>
    <w:rsid w:val="00517528"/>
    <w:rsid w:val="00517758"/>
    <w:rsid w:val="00517D59"/>
    <w:rsid w:val="00527AAB"/>
    <w:rsid w:val="005319EF"/>
    <w:rsid w:val="00534238"/>
    <w:rsid w:val="00541328"/>
    <w:rsid w:val="00541480"/>
    <w:rsid w:val="0054692B"/>
    <w:rsid w:val="00562584"/>
    <w:rsid w:val="00562A60"/>
    <w:rsid w:val="00563F18"/>
    <w:rsid w:val="005716C1"/>
    <w:rsid w:val="00571AB0"/>
    <w:rsid w:val="00573F40"/>
    <w:rsid w:val="0057494C"/>
    <w:rsid w:val="00575EA5"/>
    <w:rsid w:val="00576036"/>
    <w:rsid w:val="005856A3"/>
    <w:rsid w:val="00585DBE"/>
    <w:rsid w:val="005875CB"/>
    <w:rsid w:val="00587A52"/>
    <w:rsid w:val="0059328C"/>
    <w:rsid w:val="005A05F8"/>
    <w:rsid w:val="005B0682"/>
    <w:rsid w:val="005B46D6"/>
    <w:rsid w:val="005C7171"/>
    <w:rsid w:val="005C7DDA"/>
    <w:rsid w:val="005D14C8"/>
    <w:rsid w:val="005D48E1"/>
    <w:rsid w:val="005E18D7"/>
    <w:rsid w:val="005E4F13"/>
    <w:rsid w:val="005E5B7A"/>
    <w:rsid w:val="005F380A"/>
    <w:rsid w:val="005F7B66"/>
    <w:rsid w:val="00601212"/>
    <w:rsid w:val="0060128E"/>
    <w:rsid w:val="00602F6D"/>
    <w:rsid w:val="00614771"/>
    <w:rsid w:val="006159E0"/>
    <w:rsid w:val="00620323"/>
    <w:rsid w:val="006225FF"/>
    <w:rsid w:val="00624244"/>
    <w:rsid w:val="0062437A"/>
    <w:rsid w:val="006301E4"/>
    <w:rsid w:val="0063121E"/>
    <w:rsid w:val="00633179"/>
    <w:rsid w:val="00640567"/>
    <w:rsid w:val="0064240D"/>
    <w:rsid w:val="006465C3"/>
    <w:rsid w:val="0064688E"/>
    <w:rsid w:val="00647092"/>
    <w:rsid w:val="00652014"/>
    <w:rsid w:val="00654318"/>
    <w:rsid w:val="00661BD1"/>
    <w:rsid w:val="00662099"/>
    <w:rsid w:val="00671605"/>
    <w:rsid w:val="00673A34"/>
    <w:rsid w:val="006846F9"/>
    <w:rsid w:val="0068522D"/>
    <w:rsid w:val="0069765D"/>
    <w:rsid w:val="006A50A7"/>
    <w:rsid w:val="006B29D4"/>
    <w:rsid w:val="006C0944"/>
    <w:rsid w:val="006C7A5E"/>
    <w:rsid w:val="006E407A"/>
    <w:rsid w:val="006E448F"/>
    <w:rsid w:val="006F2F6A"/>
    <w:rsid w:val="006F3CA6"/>
    <w:rsid w:val="006F4C6A"/>
    <w:rsid w:val="006F5176"/>
    <w:rsid w:val="006F59F3"/>
    <w:rsid w:val="006F5FFC"/>
    <w:rsid w:val="006F7290"/>
    <w:rsid w:val="00702FFE"/>
    <w:rsid w:val="0071573E"/>
    <w:rsid w:val="00720F0D"/>
    <w:rsid w:val="007309DC"/>
    <w:rsid w:val="007313D2"/>
    <w:rsid w:val="00741593"/>
    <w:rsid w:val="0074328C"/>
    <w:rsid w:val="00745427"/>
    <w:rsid w:val="00746F99"/>
    <w:rsid w:val="00750D86"/>
    <w:rsid w:val="0075173B"/>
    <w:rsid w:val="00751A07"/>
    <w:rsid w:val="00755E68"/>
    <w:rsid w:val="00763DBD"/>
    <w:rsid w:val="007659E7"/>
    <w:rsid w:val="00774765"/>
    <w:rsid w:val="00775284"/>
    <w:rsid w:val="00790903"/>
    <w:rsid w:val="00793882"/>
    <w:rsid w:val="00795F24"/>
    <w:rsid w:val="00797318"/>
    <w:rsid w:val="007A43AA"/>
    <w:rsid w:val="007A5054"/>
    <w:rsid w:val="007A5081"/>
    <w:rsid w:val="007A5850"/>
    <w:rsid w:val="007B2F9C"/>
    <w:rsid w:val="007B4A0F"/>
    <w:rsid w:val="007B5377"/>
    <w:rsid w:val="007C00D0"/>
    <w:rsid w:val="007C18E5"/>
    <w:rsid w:val="007C5F22"/>
    <w:rsid w:val="007C71C9"/>
    <w:rsid w:val="007D5CAA"/>
    <w:rsid w:val="007E1182"/>
    <w:rsid w:val="007E1964"/>
    <w:rsid w:val="007E1D44"/>
    <w:rsid w:val="007F0FFE"/>
    <w:rsid w:val="007F2968"/>
    <w:rsid w:val="00803E79"/>
    <w:rsid w:val="00814B98"/>
    <w:rsid w:val="00816874"/>
    <w:rsid w:val="0081763C"/>
    <w:rsid w:val="00820FE0"/>
    <w:rsid w:val="00824A70"/>
    <w:rsid w:val="00825729"/>
    <w:rsid w:val="0083182B"/>
    <w:rsid w:val="00834348"/>
    <w:rsid w:val="00837E31"/>
    <w:rsid w:val="0084091E"/>
    <w:rsid w:val="00841B1C"/>
    <w:rsid w:val="008452D7"/>
    <w:rsid w:val="00845AB6"/>
    <w:rsid w:val="008519F1"/>
    <w:rsid w:val="008564E5"/>
    <w:rsid w:val="00863CAE"/>
    <w:rsid w:val="00867BBF"/>
    <w:rsid w:val="00881B54"/>
    <w:rsid w:val="008828D1"/>
    <w:rsid w:val="00887800"/>
    <w:rsid w:val="008920F8"/>
    <w:rsid w:val="00892175"/>
    <w:rsid w:val="00894A9A"/>
    <w:rsid w:val="00894DB1"/>
    <w:rsid w:val="008A056A"/>
    <w:rsid w:val="008A1F92"/>
    <w:rsid w:val="008A5570"/>
    <w:rsid w:val="008B2476"/>
    <w:rsid w:val="008B316D"/>
    <w:rsid w:val="008B545F"/>
    <w:rsid w:val="008B63F8"/>
    <w:rsid w:val="008B71FB"/>
    <w:rsid w:val="008C3F56"/>
    <w:rsid w:val="008C6C8B"/>
    <w:rsid w:val="008D2232"/>
    <w:rsid w:val="008D46F1"/>
    <w:rsid w:val="008D5726"/>
    <w:rsid w:val="008D7DB4"/>
    <w:rsid w:val="008D7E54"/>
    <w:rsid w:val="008E141D"/>
    <w:rsid w:val="008E2461"/>
    <w:rsid w:val="008E319C"/>
    <w:rsid w:val="008E3759"/>
    <w:rsid w:val="008F0338"/>
    <w:rsid w:val="00902E1B"/>
    <w:rsid w:val="009049A2"/>
    <w:rsid w:val="00911792"/>
    <w:rsid w:val="009129A3"/>
    <w:rsid w:val="009141A9"/>
    <w:rsid w:val="00917861"/>
    <w:rsid w:val="00922C7B"/>
    <w:rsid w:val="00924466"/>
    <w:rsid w:val="009269C2"/>
    <w:rsid w:val="00931CE5"/>
    <w:rsid w:val="009342A9"/>
    <w:rsid w:val="00937F26"/>
    <w:rsid w:val="009449FC"/>
    <w:rsid w:val="00946229"/>
    <w:rsid w:val="0094746D"/>
    <w:rsid w:val="009475ED"/>
    <w:rsid w:val="0094773C"/>
    <w:rsid w:val="009525E0"/>
    <w:rsid w:val="009528A8"/>
    <w:rsid w:val="009670CF"/>
    <w:rsid w:val="00976B6A"/>
    <w:rsid w:val="00976BFD"/>
    <w:rsid w:val="00977351"/>
    <w:rsid w:val="009803AB"/>
    <w:rsid w:val="00985947"/>
    <w:rsid w:val="00986A62"/>
    <w:rsid w:val="0098777B"/>
    <w:rsid w:val="00995463"/>
    <w:rsid w:val="00995B82"/>
    <w:rsid w:val="00996BE3"/>
    <w:rsid w:val="009A28CC"/>
    <w:rsid w:val="009A45B8"/>
    <w:rsid w:val="009A5046"/>
    <w:rsid w:val="009A6B06"/>
    <w:rsid w:val="009B0D6D"/>
    <w:rsid w:val="009B1266"/>
    <w:rsid w:val="009B439E"/>
    <w:rsid w:val="009B4CDD"/>
    <w:rsid w:val="009B50ED"/>
    <w:rsid w:val="009B5B02"/>
    <w:rsid w:val="009C00FB"/>
    <w:rsid w:val="009C1105"/>
    <w:rsid w:val="009C26C4"/>
    <w:rsid w:val="009C6E1F"/>
    <w:rsid w:val="009D6EDC"/>
    <w:rsid w:val="009D75BA"/>
    <w:rsid w:val="009D774A"/>
    <w:rsid w:val="009E0F45"/>
    <w:rsid w:val="009F5110"/>
    <w:rsid w:val="009F6187"/>
    <w:rsid w:val="00A02637"/>
    <w:rsid w:val="00A05D5B"/>
    <w:rsid w:val="00A06FBE"/>
    <w:rsid w:val="00A1246E"/>
    <w:rsid w:val="00A129A8"/>
    <w:rsid w:val="00A13C62"/>
    <w:rsid w:val="00A1563F"/>
    <w:rsid w:val="00A252DB"/>
    <w:rsid w:val="00A26929"/>
    <w:rsid w:val="00A30AD3"/>
    <w:rsid w:val="00A35DEA"/>
    <w:rsid w:val="00A36383"/>
    <w:rsid w:val="00A4277C"/>
    <w:rsid w:val="00A42E2A"/>
    <w:rsid w:val="00A42F59"/>
    <w:rsid w:val="00A46DE1"/>
    <w:rsid w:val="00A4782C"/>
    <w:rsid w:val="00A520A5"/>
    <w:rsid w:val="00A5359B"/>
    <w:rsid w:val="00A562AD"/>
    <w:rsid w:val="00A60899"/>
    <w:rsid w:val="00A63573"/>
    <w:rsid w:val="00A65797"/>
    <w:rsid w:val="00A70706"/>
    <w:rsid w:val="00A7246E"/>
    <w:rsid w:val="00A73D91"/>
    <w:rsid w:val="00A761FF"/>
    <w:rsid w:val="00A80309"/>
    <w:rsid w:val="00A93020"/>
    <w:rsid w:val="00A97BCB"/>
    <w:rsid w:val="00AA761C"/>
    <w:rsid w:val="00AB6877"/>
    <w:rsid w:val="00AC3B69"/>
    <w:rsid w:val="00AD00BD"/>
    <w:rsid w:val="00AD04D7"/>
    <w:rsid w:val="00AD1DFA"/>
    <w:rsid w:val="00AD2B24"/>
    <w:rsid w:val="00AD2E36"/>
    <w:rsid w:val="00AE0AD9"/>
    <w:rsid w:val="00AE271B"/>
    <w:rsid w:val="00AE577B"/>
    <w:rsid w:val="00AE7FD8"/>
    <w:rsid w:val="00AF2A6B"/>
    <w:rsid w:val="00AF2DE3"/>
    <w:rsid w:val="00AF379E"/>
    <w:rsid w:val="00AF425C"/>
    <w:rsid w:val="00AF4A02"/>
    <w:rsid w:val="00AF509E"/>
    <w:rsid w:val="00AF5AD0"/>
    <w:rsid w:val="00AF78C7"/>
    <w:rsid w:val="00B004D7"/>
    <w:rsid w:val="00B0100E"/>
    <w:rsid w:val="00B01E7A"/>
    <w:rsid w:val="00B10C96"/>
    <w:rsid w:val="00B16DD8"/>
    <w:rsid w:val="00B17CD2"/>
    <w:rsid w:val="00B22D23"/>
    <w:rsid w:val="00B2686C"/>
    <w:rsid w:val="00B320D8"/>
    <w:rsid w:val="00B332BA"/>
    <w:rsid w:val="00B33D15"/>
    <w:rsid w:val="00B348BB"/>
    <w:rsid w:val="00B37120"/>
    <w:rsid w:val="00B423BE"/>
    <w:rsid w:val="00B44506"/>
    <w:rsid w:val="00B4783E"/>
    <w:rsid w:val="00B50DC2"/>
    <w:rsid w:val="00B5291B"/>
    <w:rsid w:val="00B53EE9"/>
    <w:rsid w:val="00B60D35"/>
    <w:rsid w:val="00B639CE"/>
    <w:rsid w:val="00B66717"/>
    <w:rsid w:val="00B85507"/>
    <w:rsid w:val="00B92BA1"/>
    <w:rsid w:val="00B97294"/>
    <w:rsid w:val="00BA3759"/>
    <w:rsid w:val="00BA3784"/>
    <w:rsid w:val="00BA64B1"/>
    <w:rsid w:val="00BB0DFB"/>
    <w:rsid w:val="00BB1B2F"/>
    <w:rsid w:val="00BB1F13"/>
    <w:rsid w:val="00BB46B8"/>
    <w:rsid w:val="00BB558E"/>
    <w:rsid w:val="00BB7274"/>
    <w:rsid w:val="00BC0CA1"/>
    <w:rsid w:val="00BC352F"/>
    <w:rsid w:val="00BC459D"/>
    <w:rsid w:val="00BC4A33"/>
    <w:rsid w:val="00BC6086"/>
    <w:rsid w:val="00BC60FB"/>
    <w:rsid w:val="00BC78C6"/>
    <w:rsid w:val="00BD3D6E"/>
    <w:rsid w:val="00BE527D"/>
    <w:rsid w:val="00BE6532"/>
    <w:rsid w:val="00BF291A"/>
    <w:rsid w:val="00BF5403"/>
    <w:rsid w:val="00C20D4D"/>
    <w:rsid w:val="00C26DDE"/>
    <w:rsid w:val="00C33078"/>
    <w:rsid w:val="00C34CBA"/>
    <w:rsid w:val="00C3767D"/>
    <w:rsid w:val="00C473F8"/>
    <w:rsid w:val="00C51978"/>
    <w:rsid w:val="00C54EF1"/>
    <w:rsid w:val="00C564F8"/>
    <w:rsid w:val="00C57CF7"/>
    <w:rsid w:val="00C61B68"/>
    <w:rsid w:val="00C62919"/>
    <w:rsid w:val="00C65ECE"/>
    <w:rsid w:val="00C66BB8"/>
    <w:rsid w:val="00C705F7"/>
    <w:rsid w:val="00C71BDE"/>
    <w:rsid w:val="00C742BA"/>
    <w:rsid w:val="00C752ED"/>
    <w:rsid w:val="00C7572D"/>
    <w:rsid w:val="00C8052D"/>
    <w:rsid w:val="00C81C31"/>
    <w:rsid w:val="00C83FEE"/>
    <w:rsid w:val="00C86C02"/>
    <w:rsid w:val="00C87033"/>
    <w:rsid w:val="00C9004C"/>
    <w:rsid w:val="00C900B6"/>
    <w:rsid w:val="00C95A48"/>
    <w:rsid w:val="00CA462A"/>
    <w:rsid w:val="00CB1310"/>
    <w:rsid w:val="00CB749D"/>
    <w:rsid w:val="00CC4D76"/>
    <w:rsid w:val="00CC6BCE"/>
    <w:rsid w:val="00CD0FB1"/>
    <w:rsid w:val="00CD2E98"/>
    <w:rsid w:val="00CD4C9F"/>
    <w:rsid w:val="00CD4F4B"/>
    <w:rsid w:val="00CE289A"/>
    <w:rsid w:val="00CE2BC2"/>
    <w:rsid w:val="00CE6BB9"/>
    <w:rsid w:val="00CE7A94"/>
    <w:rsid w:val="00CF1687"/>
    <w:rsid w:val="00CF3CCA"/>
    <w:rsid w:val="00D07E91"/>
    <w:rsid w:val="00D1243F"/>
    <w:rsid w:val="00D167B5"/>
    <w:rsid w:val="00D16F60"/>
    <w:rsid w:val="00D17166"/>
    <w:rsid w:val="00D27628"/>
    <w:rsid w:val="00D31EBF"/>
    <w:rsid w:val="00D35BB3"/>
    <w:rsid w:val="00D36679"/>
    <w:rsid w:val="00D42F8F"/>
    <w:rsid w:val="00D457A9"/>
    <w:rsid w:val="00D46BB0"/>
    <w:rsid w:val="00D51674"/>
    <w:rsid w:val="00D518AC"/>
    <w:rsid w:val="00D51A1C"/>
    <w:rsid w:val="00D54A29"/>
    <w:rsid w:val="00D55C67"/>
    <w:rsid w:val="00D55F04"/>
    <w:rsid w:val="00D62505"/>
    <w:rsid w:val="00D661A5"/>
    <w:rsid w:val="00D6760D"/>
    <w:rsid w:val="00D67E88"/>
    <w:rsid w:val="00D7505B"/>
    <w:rsid w:val="00D835A8"/>
    <w:rsid w:val="00D86EAD"/>
    <w:rsid w:val="00D924DB"/>
    <w:rsid w:val="00D92D1B"/>
    <w:rsid w:val="00DA4491"/>
    <w:rsid w:val="00DA52F5"/>
    <w:rsid w:val="00DB7C79"/>
    <w:rsid w:val="00DC29CB"/>
    <w:rsid w:val="00DC3CC2"/>
    <w:rsid w:val="00DC7273"/>
    <w:rsid w:val="00DD0F0E"/>
    <w:rsid w:val="00DD498D"/>
    <w:rsid w:val="00DD6D17"/>
    <w:rsid w:val="00DE104F"/>
    <w:rsid w:val="00DE4FAC"/>
    <w:rsid w:val="00DF45BB"/>
    <w:rsid w:val="00E013EB"/>
    <w:rsid w:val="00E04964"/>
    <w:rsid w:val="00E1031B"/>
    <w:rsid w:val="00E1184E"/>
    <w:rsid w:val="00E13BF0"/>
    <w:rsid w:val="00E25A45"/>
    <w:rsid w:val="00E26E8E"/>
    <w:rsid w:val="00E26ECE"/>
    <w:rsid w:val="00E324FA"/>
    <w:rsid w:val="00E33B4D"/>
    <w:rsid w:val="00E3426D"/>
    <w:rsid w:val="00E463F6"/>
    <w:rsid w:val="00E5006B"/>
    <w:rsid w:val="00E53B65"/>
    <w:rsid w:val="00E6050C"/>
    <w:rsid w:val="00E61DB4"/>
    <w:rsid w:val="00E70008"/>
    <w:rsid w:val="00E825D3"/>
    <w:rsid w:val="00E834D6"/>
    <w:rsid w:val="00E910E6"/>
    <w:rsid w:val="00E91610"/>
    <w:rsid w:val="00E92C2D"/>
    <w:rsid w:val="00E93364"/>
    <w:rsid w:val="00E95F29"/>
    <w:rsid w:val="00EA7406"/>
    <w:rsid w:val="00EB0803"/>
    <w:rsid w:val="00EB28E3"/>
    <w:rsid w:val="00EB6C91"/>
    <w:rsid w:val="00EC04D2"/>
    <w:rsid w:val="00EC4F2C"/>
    <w:rsid w:val="00EC5645"/>
    <w:rsid w:val="00EC6966"/>
    <w:rsid w:val="00ED4590"/>
    <w:rsid w:val="00ED4620"/>
    <w:rsid w:val="00ED5D9A"/>
    <w:rsid w:val="00EF3CE5"/>
    <w:rsid w:val="00F014BB"/>
    <w:rsid w:val="00F02E54"/>
    <w:rsid w:val="00F04302"/>
    <w:rsid w:val="00F04B85"/>
    <w:rsid w:val="00F05A61"/>
    <w:rsid w:val="00F2357D"/>
    <w:rsid w:val="00F25614"/>
    <w:rsid w:val="00F305BF"/>
    <w:rsid w:val="00F30FAD"/>
    <w:rsid w:val="00F35E1C"/>
    <w:rsid w:val="00F3631A"/>
    <w:rsid w:val="00F37D14"/>
    <w:rsid w:val="00F44212"/>
    <w:rsid w:val="00F47209"/>
    <w:rsid w:val="00F51C52"/>
    <w:rsid w:val="00F65993"/>
    <w:rsid w:val="00F6698B"/>
    <w:rsid w:val="00F70AB9"/>
    <w:rsid w:val="00F70B5B"/>
    <w:rsid w:val="00F71340"/>
    <w:rsid w:val="00F76968"/>
    <w:rsid w:val="00F80F83"/>
    <w:rsid w:val="00F8589D"/>
    <w:rsid w:val="00F85B38"/>
    <w:rsid w:val="00F86B7E"/>
    <w:rsid w:val="00F90E16"/>
    <w:rsid w:val="00FA0050"/>
    <w:rsid w:val="00FA0561"/>
    <w:rsid w:val="00FA0DA8"/>
    <w:rsid w:val="00FA1CA1"/>
    <w:rsid w:val="00FA47C3"/>
    <w:rsid w:val="00FA4E33"/>
    <w:rsid w:val="00FB14B5"/>
    <w:rsid w:val="00FB1A90"/>
    <w:rsid w:val="00FB257E"/>
    <w:rsid w:val="00FB5705"/>
    <w:rsid w:val="00FC0BAD"/>
    <w:rsid w:val="00FC23BC"/>
    <w:rsid w:val="00FC5D26"/>
    <w:rsid w:val="00FC7A51"/>
    <w:rsid w:val="00FE1CE8"/>
    <w:rsid w:val="00FE6DA2"/>
    <w:rsid w:val="00FF0FE2"/>
    <w:rsid w:val="00FF1574"/>
    <w:rsid w:val="00FF69E3"/>
    <w:rsid w:val="00FF6FD8"/>
    <w:rsid w:val="00FF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E82EC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46BB0"/>
    <w:pPr>
      <w:spacing w:before="120" w:after="200" w:line="264" w:lineRule="auto"/>
    </w:pPr>
    <w:rPr>
      <w:rFonts w:ascii="Times New Roman" w:hAnsi="Times New Roman" w:cs="Times New Roman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C7171"/>
    <w:pPr>
      <w:keepNext/>
      <w:keepLines/>
      <w:numPr>
        <w:numId w:val="1"/>
      </w:numPr>
      <w:spacing w:before="480" w:after="0"/>
      <w:ind w:left="432"/>
      <w:contextualSpacing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FA1CA1"/>
    <w:pPr>
      <w:keepNext/>
      <w:keepLines/>
      <w:numPr>
        <w:ilvl w:val="1"/>
        <w:numId w:val="1"/>
      </w:numPr>
      <w:spacing w:before="240" w:after="0"/>
      <w:contextualSpacing/>
      <w:outlineLvl w:val="1"/>
    </w:pPr>
    <w:rPr>
      <w:rFonts w:ascii="Calibri" w:eastAsiaTheme="majorEastAsia" w:hAnsi="Calibri" w:cstheme="majorBidi"/>
      <w:b/>
      <w:color w:val="2F5496" w:themeColor="accent1" w:themeShade="BF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46BB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46BB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D46BB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46BB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46BB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46BB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46BB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Revisjon">
    <w:name w:val="Revision"/>
    <w:hidden/>
    <w:uiPriority w:val="99"/>
    <w:semiHidden/>
    <w:rsid w:val="00AF2DE3"/>
    <w:rPr>
      <w:rFonts w:ascii="Times New Roman" w:eastAsia="Times New Roman" w:hAnsi="Times New Roman" w:cs="Times New Roman"/>
      <w:sz w:val="22"/>
      <w:szCs w:val="22"/>
      <w:lang w:val="" w:eastAsia=""/>
    </w:rPr>
  </w:style>
  <w:style w:type="paragraph" w:styleId="Topptekst">
    <w:name w:val="header"/>
    <w:basedOn w:val="Normal"/>
    <w:link w:val="TopptekstTegn"/>
    <w:uiPriority w:val="99"/>
    <w:unhideWhenUsed/>
    <w:rsid w:val="00436A2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36A2F"/>
    <w:rPr>
      <w:rFonts w:ascii="Times New Roman" w:eastAsia="Times New Roman" w:hAnsi="Times New Roman" w:cs="Times New Roman"/>
      <w:sz w:val="22"/>
      <w:szCs w:val="22"/>
      <w:lang w:val="" w:eastAsia="" w:bidi=""/>
    </w:rPr>
  </w:style>
  <w:style w:type="paragraph" w:styleId="Bunntekst">
    <w:name w:val="footer"/>
    <w:basedOn w:val="Normal"/>
    <w:link w:val="BunntekstTegn"/>
    <w:uiPriority w:val="99"/>
    <w:unhideWhenUsed/>
    <w:rsid w:val="00436A2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36A2F"/>
    <w:rPr>
      <w:rFonts w:ascii="Times New Roman" w:eastAsia="Times New Roman" w:hAnsi="Times New Roman" w:cs="Times New Roman"/>
      <w:sz w:val="22"/>
      <w:szCs w:val="22"/>
      <w:lang w:val="" w:eastAsia="" w:bidi="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E1CE8"/>
    <w:rPr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E1CE8"/>
    <w:rPr>
      <w:rFonts w:ascii="Times New Roman" w:eastAsia="Times New Roman" w:hAnsi="Times New Roman" w:cs="Times New Roman"/>
      <w:sz w:val="18"/>
      <w:szCs w:val="18"/>
      <w:lang w:val="" w:eastAsia="" w:bidi="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C7171"/>
    <w:rPr>
      <w:rFonts w:asciiTheme="majorHAnsi" w:eastAsiaTheme="majorEastAsia" w:hAnsiTheme="majorHAnsi" w:cstheme="majorBidi"/>
      <w:b/>
      <w:color w:val="2F5496" w:themeColor="accent1" w:themeShade="BF"/>
      <w:sz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A1CA1"/>
    <w:rPr>
      <w:rFonts w:ascii="Calibri" w:eastAsiaTheme="majorEastAsia" w:hAnsi="Calibri" w:cstheme="majorBidi"/>
      <w:b/>
      <w:color w:val="2F5496" w:themeColor="accent1" w:themeShade="BF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46BB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D46BB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D46BB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46BB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46BB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46BB0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46BB0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Undertittel">
    <w:name w:val="Subtitle"/>
    <w:basedOn w:val="Normal"/>
    <w:link w:val="UndertittelTegn"/>
    <w:uiPriority w:val="3"/>
    <w:unhideWhenUsed/>
    <w:qFormat/>
    <w:rsid w:val="00D46BB0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D46BB0"/>
    <w:rPr>
      <w:rFonts w:asciiTheme="majorHAnsi" w:eastAsiaTheme="majorEastAsia" w:hAnsiTheme="majorHAnsi" w:cstheme="majorBidi"/>
      <w:caps/>
      <w:sz w:val="26"/>
    </w:rPr>
  </w:style>
  <w:style w:type="character" w:styleId="Hyperkobling">
    <w:name w:val="Hyperlink"/>
    <w:basedOn w:val="Standardskriftforavsnitt"/>
    <w:uiPriority w:val="99"/>
    <w:unhideWhenUsed/>
    <w:rsid w:val="00D46BB0"/>
    <w:rPr>
      <w:color w:val="525252" w:themeColor="accent3" w:themeShade="80"/>
      <w:u w:val="single"/>
    </w:rPr>
  </w:style>
  <w:style w:type="paragraph" w:styleId="Listeavsnitt">
    <w:name w:val="List Paragraph"/>
    <w:basedOn w:val="Normal"/>
    <w:uiPriority w:val="34"/>
    <w:unhideWhenUsed/>
    <w:qFormat/>
    <w:rsid w:val="00D46BB0"/>
    <w:pPr>
      <w:ind w:left="720"/>
      <w:contextualSpacing/>
    </w:pPr>
  </w:style>
  <w:style w:type="paragraph" w:styleId="Brdtekstinnrykk">
    <w:name w:val="Body Text Indent"/>
    <w:basedOn w:val="Normal"/>
    <w:link w:val="BrdtekstinnrykkTegn"/>
    <w:rsid w:val="00D46BB0"/>
    <w:pPr>
      <w:spacing w:before="0" w:after="120" w:line="240" w:lineRule="auto"/>
      <w:ind w:left="283"/>
    </w:pPr>
    <w:rPr>
      <w:rFonts w:eastAsia="Times New Roman"/>
      <w:lang w:eastAsia="nb-NO"/>
    </w:rPr>
  </w:style>
  <w:style w:type="character" w:customStyle="1" w:styleId="BrdtekstinnrykkTegn">
    <w:name w:val="Brødtekstinnrykk Tegn"/>
    <w:basedOn w:val="Standardskriftforavsnitt"/>
    <w:link w:val="Brdtekstinnrykk"/>
    <w:rsid w:val="00D46BB0"/>
    <w:rPr>
      <w:rFonts w:ascii="Times New Roman" w:eastAsia="Times New Roman" w:hAnsi="Times New Roman" w:cs="Times New Roman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E1031B"/>
    <w:pPr>
      <w:tabs>
        <w:tab w:val="left" w:pos="440"/>
        <w:tab w:val="right" w:leader="dot" w:pos="9056"/>
      </w:tabs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1E64B4"/>
    <w:pPr>
      <w:tabs>
        <w:tab w:val="left" w:pos="880"/>
        <w:tab w:val="right" w:leader="dot" w:pos="9056"/>
      </w:tabs>
      <w:spacing w:after="100"/>
      <w:ind w:left="220"/>
    </w:pPr>
  </w:style>
  <w:style w:type="paragraph" w:styleId="Ingenmellomrom">
    <w:name w:val="No Spacing"/>
    <w:link w:val="IngenmellomromTegn"/>
    <w:uiPriority w:val="1"/>
    <w:qFormat/>
    <w:rsid w:val="00D46BB0"/>
    <w:pPr>
      <w:numPr>
        <w:numId w:val="5"/>
      </w:numPr>
    </w:pPr>
    <w:rPr>
      <w:rFonts w:ascii="Times New Roman" w:hAnsi="Times New Roman" w:cs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F35E1C"/>
    <w:pPr>
      <w:spacing w:before="100" w:beforeAutospacing="1" w:after="100" w:afterAutospacing="1" w:line="240" w:lineRule="auto"/>
    </w:pPr>
    <w:rPr>
      <w:rFonts w:eastAsia="Times New Roman"/>
      <w:lang w:eastAsia="nb-NO"/>
    </w:rPr>
  </w:style>
  <w:style w:type="character" w:styleId="Sterk">
    <w:name w:val="Strong"/>
    <w:basedOn w:val="Standardskriftforavsnitt"/>
    <w:uiPriority w:val="22"/>
    <w:qFormat/>
    <w:rsid w:val="005F380A"/>
    <w:rPr>
      <w:b/>
      <w:bCs/>
    </w:rPr>
  </w:style>
  <w:style w:type="character" w:styleId="Merknadsreferanse">
    <w:name w:val="annotation reference"/>
    <w:basedOn w:val="Standardskriftforavsnitt"/>
    <w:uiPriority w:val="99"/>
    <w:semiHidden/>
    <w:unhideWhenUsed/>
    <w:rsid w:val="0081763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81763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81763C"/>
    <w:rPr>
      <w:rFonts w:ascii="Times New Roman" w:hAnsi="Times New Roman" w:cs="Times New Roman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81763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81763C"/>
    <w:rPr>
      <w:rFonts w:ascii="Times New Roman" w:hAnsi="Times New Roman" w:cs="Times New Roman"/>
      <w:b/>
      <w:bCs/>
      <w:sz w:val="20"/>
      <w:szCs w:val="20"/>
    </w:rPr>
  </w:style>
  <w:style w:type="paragraph" w:customStyle="1" w:styleId="mortaga">
    <w:name w:val="mortag_a"/>
    <w:basedOn w:val="Normal"/>
    <w:rsid w:val="009528A8"/>
    <w:pPr>
      <w:spacing w:before="100" w:beforeAutospacing="1" w:after="100" w:afterAutospacing="1" w:line="240" w:lineRule="auto"/>
    </w:pPr>
    <w:rPr>
      <w:rFonts w:eastAsia="Times New Roman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C54EF1"/>
    <w:rPr>
      <w:rFonts w:ascii="Times New Roman" w:hAnsi="Times New Roman" w:cs="Times New Roman"/>
      <w:sz w:val="22"/>
      <w:szCs w:val="22"/>
    </w:rPr>
  </w:style>
  <w:style w:type="character" w:styleId="Sterkutheving">
    <w:name w:val="Intense Emphasis"/>
    <w:basedOn w:val="Standardskriftforavsnitt"/>
    <w:uiPriority w:val="21"/>
    <w:qFormat/>
    <w:rsid w:val="00795F24"/>
    <w:rPr>
      <w:i/>
      <w:iCs/>
      <w:color w:val="4472C4" w:themeColor="accent1"/>
    </w:rPr>
  </w:style>
  <w:style w:type="table" w:styleId="Tabellrutenett">
    <w:name w:val="Table Grid"/>
    <w:basedOn w:val="Vanligtabell"/>
    <w:uiPriority w:val="39"/>
    <w:rsid w:val="005A05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6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ovdata.no/dokument/SF/forskrift/2019-06-07-714" TargetMode="External"/><Relationship Id="rId18" Type="http://schemas.openxmlformats.org/officeDocument/2006/relationships/hyperlink" Target="https://lovdata.no/dokument/SF/forskrift/2019-12-11-1731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hyperlink" Target="https://lovdata.no/dokument/NL/lov/2018-06-22-83" TargetMode="External"/><Relationship Id="rId17" Type="http://schemas.openxmlformats.org/officeDocument/2006/relationships/hyperlink" Target="https://lovdata.no/dokument/SF/forskrift/2019-06-07-714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lovdata.no/dokument/NL/lov/2018-06-22-83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lovdata.no/dokument/NL/lov/2016-06-17-73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lovdata.no/dokument/NL/lov/2016-06-17-7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ovdata.no/dokument/SF/forskrift/2019-12-11-1731" TargetMode="External"/><Relationship Id="rId2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sto7\AppData\Local\Temp\Temp1_Word.zip\Word\Dokumentmal%20med%20forside%20Selbu%20Kommune%20bl&#229;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C885D31968084F8F997997A1AC674A" ma:contentTypeVersion="11" ma:contentTypeDescription="Create a new document." ma:contentTypeScope="" ma:versionID="d8697e3993f9ff11accde47d7c4b0744">
  <xsd:schema xmlns:xsd="http://www.w3.org/2001/XMLSchema" xmlns:xs="http://www.w3.org/2001/XMLSchema" xmlns:p="http://schemas.microsoft.com/office/2006/metadata/properties" xmlns:ns3="64cb6c83-7c35-4861-857b-252c4fc6e929" xmlns:ns4="e7a4fc93-0dd4-418c-82f9-1c3d2f20e265" targetNamespace="http://schemas.microsoft.com/office/2006/metadata/properties" ma:root="true" ma:fieldsID="5273c18715e04c5c8bcb019a60833522" ns3:_="" ns4:_="">
    <xsd:import namespace="64cb6c83-7c35-4861-857b-252c4fc6e929"/>
    <xsd:import namespace="e7a4fc93-0dd4-418c-82f9-1c3d2f20e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b6c83-7c35-4861-857b-252c4fc6e9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a4fc93-0dd4-418c-82f9-1c3d2f20e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sortert etter tittel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6E9CF4-7750-4E21-9172-D664C5F8F8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cb6c83-7c35-4861-857b-252c4fc6e929"/>
    <ds:schemaRef ds:uri="e7a4fc93-0dd4-418c-82f9-1c3d2f20e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AA91CB-575C-47D6-A16F-A0B9FE668F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2610B8-D945-4625-AC6B-52083A281B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7FAF8A-8ADD-4321-9C23-3B03DA808C7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Dokumentmal med forside Selbu Kommune blå</Template>
  <TotalTime>0</TotalTime>
  <Pages>16</Pages>
  <Words>2628</Words>
  <Characters>13933</Characters>
  <Application>Microsoft Office Word</Application>
  <DocSecurity>0</DocSecurity>
  <Lines>116</Lines>
  <Paragraphs>33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2024-11-06T09:52:00Z</dcterms:created>
  <dcterms:modified xsi:type="dcterms:W3CDTF">2024-11-06T09:52:00Z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0x01010011C885D31968084F8F997997A1AC674A</vt:lpwstr>
  </property>
</Properties>
</file>