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839B6" w14:textId="45792DC7" w:rsidR="00463514" w:rsidRDefault="00181D8D" w:rsidP="00181D8D">
      <w:pPr>
        <w:rPr>
          <w:b/>
        </w:rPr>
      </w:pPr>
      <w:r>
        <w:rPr>
          <w:b/>
          <w:sz w:val="36"/>
          <w:szCs w:val="36"/>
        </w:rPr>
        <w:t xml:space="preserve">          </w:t>
      </w:r>
      <w:r w:rsidR="00463514">
        <w:rPr>
          <w:b/>
          <w:sz w:val="36"/>
          <w:szCs w:val="36"/>
        </w:rPr>
        <w:t>Søk</w:t>
      </w:r>
      <w:bookmarkStart w:id="0" w:name="_GoBack"/>
      <w:bookmarkEnd w:id="0"/>
      <w:r w:rsidR="00463514">
        <w:rPr>
          <w:b/>
          <w:sz w:val="36"/>
          <w:szCs w:val="36"/>
        </w:rPr>
        <w:t>nad om utslipp av oljeholdig avløpsvann</w:t>
      </w:r>
    </w:p>
    <w:p w14:paraId="755AB914" w14:textId="77777777" w:rsidR="00463514" w:rsidRPr="00C22B35" w:rsidRDefault="00463514">
      <w:pPr>
        <w:ind w:firstLine="708"/>
        <w:rPr>
          <w:b/>
          <w:sz w:val="1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540"/>
        <w:gridCol w:w="240"/>
        <w:gridCol w:w="120"/>
        <w:gridCol w:w="360"/>
        <w:gridCol w:w="360"/>
        <w:gridCol w:w="180"/>
        <w:gridCol w:w="180"/>
        <w:gridCol w:w="307"/>
        <w:gridCol w:w="335"/>
        <w:gridCol w:w="258"/>
        <w:gridCol w:w="180"/>
        <w:gridCol w:w="180"/>
        <w:gridCol w:w="547"/>
        <w:gridCol w:w="353"/>
        <w:gridCol w:w="487"/>
        <w:gridCol w:w="413"/>
        <w:gridCol w:w="247"/>
        <w:gridCol w:w="453"/>
        <w:gridCol w:w="540"/>
        <w:gridCol w:w="1020"/>
      </w:tblGrid>
      <w:tr w:rsidR="00463514" w14:paraId="4E6300B2" w14:textId="77777777" w:rsidTr="009815A6">
        <w:tc>
          <w:tcPr>
            <w:tcW w:w="9640" w:type="dxa"/>
            <w:gridSpan w:val="22"/>
          </w:tcPr>
          <w:p w14:paraId="347B3CC9" w14:textId="77777777" w:rsidR="00463514" w:rsidRDefault="00463514">
            <w:pPr>
              <w:spacing w:line="120" w:lineRule="exact"/>
            </w:pPr>
          </w:p>
          <w:p w14:paraId="76D7C30F" w14:textId="0DE12996" w:rsidR="00463514" w:rsidRDefault="00463514" w:rsidP="009815A6">
            <w:pPr>
              <w:tabs>
                <w:tab w:val="left" w:pos="4034"/>
              </w:tabs>
              <w:spacing w:after="60"/>
              <w:ind w:left="85" w:righ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Skjemaet benyttes ved søknad om utsl</w:t>
            </w:r>
            <w:r w:rsidR="00181D8D">
              <w:rPr>
                <w:sz w:val="22"/>
                <w:szCs w:val="22"/>
              </w:rPr>
              <w:t>ipp av oljeholdig avløpsvann, jamfør</w:t>
            </w:r>
            <w:r>
              <w:rPr>
                <w:sz w:val="22"/>
                <w:szCs w:val="22"/>
              </w:rPr>
              <w:t xml:space="preserve"> forurensningsforskriften kap</w:t>
            </w:r>
            <w:r w:rsidR="00181D8D">
              <w:rPr>
                <w:sz w:val="22"/>
                <w:szCs w:val="22"/>
              </w:rPr>
              <w:t>ittel</w:t>
            </w:r>
            <w:r>
              <w:rPr>
                <w:sz w:val="22"/>
                <w:szCs w:val="22"/>
              </w:rPr>
              <w:t xml:space="preserve"> 15. Ved søknad</w:t>
            </w:r>
            <w:r w:rsidR="009815A6">
              <w:rPr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 skal det legges </w:t>
            </w:r>
            <w:r w:rsidR="00181D8D">
              <w:rPr>
                <w:sz w:val="22"/>
                <w:szCs w:val="22"/>
              </w:rPr>
              <w:t xml:space="preserve">ved </w:t>
            </w:r>
            <w:r>
              <w:rPr>
                <w:sz w:val="22"/>
                <w:szCs w:val="22"/>
              </w:rPr>
              <w:t xml:space="preserve">kart over det aktuelle området, situasjonsplan og tegning av ønsket oljeutskiller og </w:t>
            </w:r>
            <w:proofErr w:type="spellStart"/>
            <w:r>
              <w:rPr>
                <w:sz w:val="22"/>
                <w:szCs w:val="22"/>
              </w:rPr>
              <w:t>prøvetakingskum</w:t>
            </w:r>
            <w:proofErr w:type="spellEnd"/>
            <w:r>
              <w:rPr>
                <w:sz w:val="22"/>
                <w:szCs w:val="22"/>
              </w:rPr>
              <w:t>. Søknad</w:t>
            </w:r>
            <w:r w:rsidR="009815A6">
              <w:rPr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 sendes kommune</w:t>
            </w:r>
            <w:r w:rsidR="009815A6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der virksomheten </w:t>
            </w:r>
            <w:r w:rsidR="009815A6">
              <w:rPr>
                <w:sz w:val="22"/>
                <w:szCs w:val="22"/>
              </w:rPr>
              <w:t>ligger</w:t>
            </w:r>
            <w:r>
              <w:rPr>
                <w:sz w:val="22"/>
                <w:szCs w:val="22"/>
              </w:rPr>
              <w:t>.</w:t>
            </w:r>
          </w:p>
        </w:tc>
      </w:tr>
      <w:tr w:rsidR="00463514" w14:paraId="3E391F67" w14:textId="77777777" w:rsidTr="009815A6">
        <w:trPr>
          <w:cantSplit/>
          <w:trHeight w:hRule="exact" w:val="369"/>
        </w:trPr>
        <w:tc>
          <w:tcPr>
            <w:tcW w:w="540" w:type="dxa"/>
            <w:vMerge w:val="restart"/>
            <w:shd w:val="clear" w:color="auto" w:fill="E6E6E6"/>
            <w:textDirection w:val="btLr"/>
            <w:vAlign w:val="center"/>
          </w:tcPr>
          <w:p w14:paraId="471E9C62" w14:textId="77777777" w:rsidR="00463514" w:rsidRDefault="00463514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Generelle opplysninger</w:t>
            </w:r>
          </w:p>
        </w:tc>
        <w:tc>
          <w:tcPr>
            <w:tcW w:w="4087" w:type="dxa"/>
            <w:gridSpan w:val="9"/>
          </w:tcPr>
          <w:p w14:paraId="7C622EC5" w14:textId="77777777" w:rsidR="00463514" w:rsidRPr="007B0A11" w:rsidRDefault="00463514">
            <w:r w:rsidRPr="007B0A11">
              <w:rPr>
                <w:sz w:val="14"/>
              </w:rPr>
              <w:t xml:space="preserve">Virksomhetens navn: </w:t>
            </w:r>
          </w:p>
        </w:tc>
        <w:tc>
          <w:tcPr>
            <w:tcW w:w="5013" w:type="dxa"/>
            <w:gridSpan w:val="12"/>
            <w:tcBorders>
              <w:bottom w:val="single" w:sz="4" w:space="0" w:color="auto"/>
            </w:tcBorders>
          </w:tcPr>
          <w:p w14:paraId="5DA92D3B" w14:textId="77777777" w:rsidR="00463514" w:rsidRPr="007B0A11" w:rsidRDefault="00463514">
            <w:r w:rsidRPr="007B0A11">
              <w:rPr>
                <w:sz w:val="14"/>
              </w:rPr>
              <w:t>Adresse:</w:t>
            </w:r>
          </w:p>
        </w:tc>
      </w:tr>
      <w:tr w:rsidR="00463514" w14:paraId="4AFA7482" w14:textId="77777777" w:rsidTr="009815A6">
        <w:trPr>
          <w:cantSplit/>
          <w:trHeight w:hRule="exact" w:val="369"/>
        </w:trPr>
        <w:tc>
          <w:tcPr>
            <w:tcW w:w="540" w:type="dxa"/>
            <w:vMerge/>
          </w:tcPr>
          <w:p w14:paraId="30768CA2" w14:textId="77777777" w:rsidR="00463514" w:rsidRDefault="00463514"/>
        </w:tc>
        <w:tc>
          <w:tcPr>
            <w:tcW w:w="4087" w:type="dxa"/>
            <w:gridSpan w:val="9"/>
            <w:tcBorders>
              <w:right w:val="single" w:sz="4" w:space="0" w:color="auto"/>
            </w:tcBorders>
          </w:tcPr>
          <w:p w14:paraId="4EFDF100" w14:textId="77777777" w:rsidR="00463514" w:rsidRPr="007B0A11" w:rsidRDefault="00463514">
            <w:r w:rsidRPr="007B0A11">
              <w:rPr>
                <w:sz w:val="14"/>
              </w:rPr>
              <w:t>Kontaktperson: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7825" w14:textId="77777777" w:rsidR="00463514" w:rsidRPr="007B0A11" w:rsidRDefault="00463514">
            <w:r w:rsidRPr="007B0A11">
              <w:rPr>
                <w:sz w:val="14"/>
              </w:rPr>
              <w:t>Telefon: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19E8" w14:textId="77777777" w:rsidR="00781078" w:rsidRPr="007B0A11" w:rsidRDefault="00781078">
            <w:r w:rsidRPr="007B0A11">
              <w:rPr>
                <w:sz w:val="14"/>
              </w:rPr>
              <w:t>Gnr</w:t>
            </w:r>
            <w:r w:rsidR="00463514" w:rsidRPr="007B0A11">
              <w:rPr>
                <w:sz w:val="14"/>
              </w:rPr>
              <w:t>.: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9380" w14:textId="77777777" w:rsidR="00463514" w:rsidRPr="007B0A11" w:rsidRDefault="00463514" w:rsidP="00781078">
            <w:r w:rsidRPr="007B0A11">
              <w:rPr>
                <w:sz w:val="14"/>
              </w:rPr>
              <w:t>Bnr.:</w:t>
            </w:r>
          </w:p>
        </w:tc>
      </w:tr>
      <w:tr w:rsidR="00463514" w14:paraId="51896266" w14:textId="77777777" w:rsidTr="009815A6">
        <w:trPr>
          <w:cantSplit/>
          <w:trHeight w:hRule="exact" w:val="369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0554855C" w14:textId="77777777" w:rsidR="00463514" w:rsidRDefault="0046351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8CBDA4" w14:textId="77777777" w:rsidR="00463514" w:rsidRDefault="00463514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Virksomhetens art: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FE4B" w14:textId="77777777" w:rsidR="00463514" w:rsidRDefault="00463514">
            <w:pPr>
              <w:tabs>
                <w:tab w:val="left" w:pos="252"/>
              </w:tabs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</w:rPr>
              <w:t>□</w:t>
            </w:r>
            <w:r>
              <w:rPr>
                <w:rFonts w:ascii="Courier New" w:hAnsi="Courier New" w:cs="Courier New"/>
              </w:rPr>
              <w:tab/>
            </w:r>
            <w:r>
              <w:rPr>
                <w:sz w:val="20"/>
                <w:szCs w:val="20"/>
              </w:rPr>
              <w:t>Bensinstasjon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4230" w14:textId="77777777" w:rsidR="00463514" w:rsidRDefault="00463514">
            <w:pPr>
              <w:tabs>
                <w:tab w:val="left" w:pos="252"/>
              </w:tabs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</w:rPr>
              <w:t xml:space="preserve">□ </w:t>
            </w:r>
            <w:r>
              <w:rPr>
                <w:sz w:val="20"/>
                <w:szCs w:val="20"/>
              </w:rPr>
              <w:t>Bilverksted</w:t>
            </w:r>
          </w:p>
        </w:tc>
        <w:tc>
          <w:tcPr>
            <w:tcW w:w="4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F517" w14:textId="77777777" w:rsidR="00463514" w:rsidRDefault="00463514">
            <w:pPr>
              <w:tabs>
                <w:tab w:val="left" w:pos="252"/>
              </w:tabs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</w:rPr>
              <w:t>□</w:t>
            </w:r>
            <w:r>
              <w:rPr>
                <w:sz w:val="20"/>
                <w:szCs w:val="20"/>
              </w:rPr>
              <w:tab/>
              <w:t>Annet:</w:t>
            </w:r>
          </w:p>
        </w:tc>
      </w:tr>
      <w:tr w:rsidR="00463514" w14:paraId="74839A34" w14:textId="77777777" w:rsidTr="009815A6">
        <w:trPr>
          <w:cantSplit/>
          <w:trHeight w:hRule="exact" w:val="369"/>
        </w:trPr>
        <w:tc>
          <w:tcPr>
            <w:tcW w:w="540" w:type="dxa"/>
            <w:vMerge/>
          </w:tcPr>
          <w:p w14:paraId="1E90C464" w14:textId="77777777" w:rsidR="00463514" w:rsidRDefault="00463514"/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2CAE1EF" w14:textId="77777777" w:rsidR="00463514" w:rsidRDefault="004635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Saken gjelder: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A4ABE" w14:textId="77777777" w:rsidR="00463514" w:rsidRDefault="00463514">
            <w:pPr>
              <w:tabs>
                <w:tab w:val="left" w:pos="252"/>
              </w:tabs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</w:rPr>
              <w:t>□</w:t>
            </w:r>
            <w:r>
              <w:rPr>
                <w:rFonts w:ascii="Courier New" w:hAnsi="Courier New" w:cs="Courier New"/>
              </w:rPr>
              <w:tab/>
            </w:r>
            <w:r>
              <w:rPr>
                <w:sz w:val="20"/>
                <w:szCs w:val="20"/>
              </w:rPr>
              <w:t>Nyetablering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2285A" w14:textId="77777777" w:rsidR="00463514" w:rsidRDefault="00463514">
            <w:pPr>
              <w:tabs>
                <w:tab w:val="left" w:pos="252"/>
              </w:tabs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</w:rPr>
              <w:t xml:space="preserve">□ </w:t>
            </w:r>
            <w:r>
              <w:rPr>
                <w:sz w:val="20"/>
                <w:szCs w:val="20"/>
              </w:rPr>
              <w:t>Utvidelse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2C98D" w14:textId="77777777" w:rsidR="00463514" w:rsidRDefault="00463514">
            <w:pPr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</w:rPr>
              <w:t xml:space="preserve">□ </w:t>
            </w:r>
            <w:r>
              <w:rPr>
                <w:sz w:val="20"/>
                <w:szCs w:val="20"/>
              </w:rPr>
              <w:t>Ombygging</w:t>
            </w:r>
          </w:p>
        </w:tc>
        <w:tc>
          <w:tcPr>
            <w:tcW w:w="267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B23A7" w14:textId="77777777" w:rsidR="00463514" w:rsidRDefault="00463514">
            <w:pPr>
              <w:tabs>
                <w:tab w:val="left" w:pos="252"/>
              </w:tabs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</w:rPr>
              <w:t xml:space="preserve">□ </w:t>
            </w:r>
            <w:r>
              <w:rPr>
                <w:sz w:val="20"/>
                <w:szCs w:val="20"/>
              </w:rPr>
              <w:t>Nåværende virksomhet</w:t>
            </w:r>
          </w:p>
        </w:tc>
      </w:tr>
      <w:tr w:rsidR="00463514" w14:paraId="74E72D4F" w14:textId="77777777" w:rsidTr="009815A6">
        <w:trPr>
          <w:cantSplit/>
          <w:trHeight w:hRule="exact" w:val="369"/>
        </w:trPr>
        <w:tc>
          <w:tcPr>
            <w:tcW w:w="540" w:type="dxa"/>
            <w:vMerge/>
          </w:tcPr>
          <w:p w14:paraId="77BFA33D" w14:textId="77777777" w:rsidR="00463514" w:rsidRDefault="00463514"/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E66029" w14:textId="77777777" w:rsidR="00463514" w:rsidRPr="007B0A11" w:rsidRDefault="00463514">
            <w:pPr>
              <w:rPr>
                <w:sz w:val="14"/>
                <w:szCs w:val="20"/>
              </w:rPr>
            </w:pPr>
            <w:r w:rsidRPr="007B0A11">
              <w:rPr>
                <w:sz w:val="14"/>
                <w:szCs w:val="20"/>
              </w:rPr>
              <w:t>Type utskiller:</w:t>
            </w:r>
          </w:p>
          <w:p w14:paraId="5A03C841" w14:textId="77777777" w:rsidR="00463514" w:rsidRDefault="00463514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264AC4" w14:textId="77777777" w:rsidR="00463514" w:rsidRPr="002E1E75" w:rsidRDefault="00463514">
            <w:pPr>
              <w:ind w:hanging="55"/>
            </w:pPr>
            <w:r w:rsidRPr="002E1E75">
              <w:rPr>
                <w:sz w:val="14"/>
              </w:rPr>
              <w:t>Volum m</w:t>
            </w:r>
            <w:r w:rsidRPr="002E1E75">
              <w:rPr>
                <w:sz w:val="14"/>
                <w:vertAlign w:val="superscript"/>
              </w:rPr>
              <w:t>3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0F2348" w14:textId="77777777" w:rsidR="00463514" w:rsidRPr="002E1E75" w:rsidRDefault="002E1E75">
            <w:pPr>
              <w:ind w:hanging="108"/>
            </w:pPr>
            <w:r>
              <w:rPr>
                <w:sz w:val="14"/>
              </w:rPr>
              <w:t xml:space="preserve">Sandfang </w:t>
            </w:r>
            <w:r w:rsidR="00463514" w:rsidRPr="002E1E75">
              <w:rPr>
                <w:sz w:val="14"/>
              </w:rPr>
              <w:t>m</w:t>
            </w:r>
            <w:r w:rsidR="00463514" w:rsidRPr="002E1E75">
              <w:rPr>
                <w:sz w:val="14"/>
                <w:vertAlign w:val="superscript"/>
              </w:rPr>
              <w:t>3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C97872" w14:textId="77777777" w:rsidR="00463514" w:rsidRPr="002E1E75" w:rsidRDefault="00463514">
            <w:pPr>
              <w:ind w:hanging="108"/>
            </w:pPr>
            <w:r w:rsidRPr="002E1E75">
              <w:rPr>
                <w:sz w:val="14"/>
              </w:rPr>
              <w:t>Utskiller m</w:t>
            </w:r>
            <w:r w:rsidRPr="002E1E75">
              <w:rPr>
                <w:sz w:val="14"/>
                <w:vertAlign w:val="superscript"/>
              </w:rPr>
              <w:t>3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1E677C" w14:textId="77777777" w:rsidR="00463514" w:rsidRPr="002E1E75" w:rsidRDefault="00463514">
            <w:proofErr w:type="spellStart"/>
            <w:r w:rsidRPr="002E1E75">
              <w:rPr>
                <w:sz w:val="14"/>
              </w:rPr>
              <w:t>Oppsaml</w:t>
            </w:r>
            <w:proofErr w:type="spellEnd"/>
            <w:r w:rsidRPr="002E1E75">
              <w:rPr>
                <w:sz w:val="14"/>
              </w:rPr>
              <w:t xml:space="preserve">. </w:t>
            </w:r>
            <w:proofErr w:type="gramStart"/>
            <w:r w:rsidRPr="002E1E75">
              <w:rPr>
                <w:sz w:val="14"/>
              </w:rPr>
              <w:t>m</w:t>
            </w:r>
            <w:proofErr w:type="gramEnd"/>
            <w:r w:rsidRPr="002E1E75">
              <w:rPr>
                <w:sz w:val="14"/>
                <w:vertAlign w:val="superscript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74D11E" w14:textId="77777777" w:rsidR="00463514" w:rsidRDefault="00463514">
            <w:pPr>
              <w:ind w:right="-108"/>
            </w:pPr>
            <w:r>
              <w:rPr>
                <w:rFonts w:ascii="Courier New" w:hAnsi="Courier New" w:cs="Courier New"/>
              </w:rPr>
              <w:t>□</w:t>
            </w:r>
            <w:r>
              <w:t xml:space="preserve"> </w:t>
            </w:r>
            <w:r>
              <w:rPr>
                <w:sz w:val="20"/>
                <w:szCs w:val="20"/>
              </w:rPr>
              <w:t>GUP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875A44" w14:textId="77777777" w:rsidR="00463514" w:rsidRDefault="00463514">
            <w:pPr>
              <w:ind w:right="-108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</w:rPr>
              <w:t>□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Stål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D1E5" w14:textId="77777777" w:rsidR="00463514" w:rsidRDefault="00463514">
            <w:pPr>
              <w:ind w:left="72" w:right="-108" w:hanging="72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</w:rPr>
              <w:t>□</w:t>
            </w:r>
            <w:r>
              <w:rPr>
                <w:sz w:val="20"/>
                <w:szCs w:val="20"/>
              </w:rPr>
              <w:t xml:space="preserve"> Betong</w:t>
            </w:r>
          </w:p>
        </w:tc>
      </w:tr>
      <w:tr w:rsidR="00463514" w14:paraId="1022070B" w14:textId="77777777" w:rsidTr="009815A6">
        <w:trPr>
          <w:cantSplit/>
          <w:trHeight w:val="285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shd w:val="clear" w:color="auto" w:fill="E6E6E6"/>
            <w:textDirection w:val="btLr"/>
          </w:tcPr>
          <w:p w14:paraId="63C217EC" w14:textId="77777777" w:rsidR="00463514" w:rsidRDefault="0046351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Vannforbruk og </w:t>
            </w:r>
            <w:r>
              <w:rPr>
                <w:sz w:val="16"/>
                <w:szCs w:val="16"/>
              </w:rPr>
              <w:br/>
              <w:t>forbruk av kjemikalier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1CAC0D" w14:textId="77777777" w:rsidR="00463514" w:rsidRDefault="00463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Vannforbruk totalt for </w:t>
            </w:r>
            <w:r w:rsidR="002E1E75">
              <w:rPr>
                <w:sz w:val="20"/>
                <w:szCs w:val="20"/>
              </w:rPr>
              <w:t>virksomheten: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01371A" w14:textId="48D324FA" w:rsidR="00463514" w:rsidRDefault="00981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 </w:t>
            </w:r>
            <w:r w:rsidR="00463514">
              <w:rPr>
                <w:sz w:val="20"/>
                <w:szCs w:val="20"/>
              </w:rPr>
              <w:t>m</w:t>
            </w:r>
            <w:r w:rsidR="00463514">
              <w:rPr>
                <w:sz w:val="20"/>
                <w:szCs w:val="20"/>
                <w:vertAlign w:val="superscript"/>
              </w:rPr>
              <w:t>3</w:t>
            </w:r>
            <w:r w:rsidR="00463514">
              <w:rPr>
                <w:sz w:val="20"/>
                <w:szCs w:val="20"/>
              </w:rPr>
              <w:t>/år</w:t>
            </w:r>
          </w:p>
        </w:tc>
        <w:tc>
          <w:tcPr>
            <w:tcW w:w="2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ABCC1F" w14:textId="2F69EE48" w:rsidR="00463514" w:rsidRDefault="00463514">
            <w:pPr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</w:rPr>
              <w:t>□</w:t>
            </w:r>
            <w:r>
              <w:rPr>
                <w:sz w:val="20"/>
                <w:szCs w:val="20"/>
              </w:rPr>
              <w:t xml:space="preserve"> Avlest måler </w:t>
            </w:r>
            <w:r w:rsidR="009815A6">
              <w:rPr>
                <w:sz w:val="20"/>
                <w:szCs w:val="20"/>
              </w:rPr>
              <w:t xml:space="preserve">år </w:t>
            </w:r>
            <w:r>
              <w:rPr>
                <w:sz w:val="20"/>
                <w:szCs w:val="20"/>
              </w:rPr>
              <w:t>20__</w:t>
            </w:r>
            <w:r w:rsidR="002E1E75">
              <w:rPr>
                <w:sz w:val="20"/>
                <w:szCs w:val="20"/>
              </w:rPr>
              <w:t>_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2757E" w14:textId="4DEE46BB" w:rsidR="00463514" w:rsidRDefault="00463514" w:rsidP="009815A6">
            <w:pPr>
              <w:ind w:firstLine="317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</w:rPr>
              <w:t xml:space="preserve">□ </w:t>
            </w:r>
            <w:r>
              <w:rPr>
                <w:sz w:val="20"/>
                <w:szCs w:val="20"/>
              </w:rPr>
              <w:t>Anslått</w:t>
            </w:r>
          </w:p>
        </w:tc>
      </w:tr>
      <w:tr w:rsidR="00463514" w14:paraId="6706E0A4" w14:textId="77777777" w:rsidTr="009815A6">
        <w:trPr>
          <w:cantSplit/>
          <w:trHeight w:val="285"/>
        </w:trPr>
        <w:tc>
          <w:tcPr>
            <w:tcW w:w="540" w:type="dxa"/>
            <w:vMerge/>
            <w:tcBorders>
              <w:right w:val="single" w:sz="4" w:space="0" w:color="auto"/>
            </w:tcBorders>
            <w:textDirection w:val="btLr"/>
          </w:tcPr>
          <w:p w14:paraId="0474E12E" w14:textId="77777777" w:rsidR="00463514" w:rsidRDefault="00463514">
            <w:pPr>
              <w:ind w:left="113" w:right="113"/>
              <w:jc w:val="both"/>
              <w:rPr>
                <w:sz w:val="16"/>
                <w:szCs w:val="16"/>
              </w:rPr>
            </w:pP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EF4D53" w14:textId="77777777" w:rsidR="00463514" w:rsidRDefault="00463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Vannforbruk til oljeholdig avløpsvann: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7611B1" w14:textId="62C4B53E" w:rsidR="00463514" w:rsidRDefault="00981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 </w:t>
            </w:r>
            <w:r w:rsidR="00463514">
              <w:rPr>
                <w:sz w:val="20"/>
                <w:szCs w:val="20"/>
              </w:rPr>
              <w:t>m</w:t>
            </w:r>
            <w:r w:rsidR="00463514">
              <w:rPr>
                <w:sz w:val="20"/>
                <w:szCs w:val="20"/>
                <w:vertAlign w:val="superscript"/>
              </w:rPr>
              <w:t>3</w:t>
            </w:r>
            <w:r w:rsidR="00463514">
              <w:rPr>
                <w:sz w:val="20"/>
                <w:szCs w:val="20"/>
              </w:rPr>
              <w:t>/år</w:t>
            </w:r>
          </w:p>
        </w:tc>
        <w:tc>
          <w:tcPr>
            <w:tcW w:w="2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91710B" w14:textId="726D84E1" w:rsidR="00463514" w:rsidRDefault="00463514">
            <w:pPr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</w:rPr>
              <w:t>□</w:t>
            </w:r>
            <w:r w:rsidR="009815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Avlest måler </w:t>
            </w:r>
            <w:r w:rsidR="009815A6">
              <w:rPr>
                <w:sz w:val="20"/>
                <w:szCs w:val="20"/>
              </w:rPr>
              <w:t xml:space="preserve">år </w:t>
            </w:r>
            <w:r>
              <w:rPr>
                <w:sz w:val="20"/>
                <w:szCs w:val="20"/>
              </w:rPr>
              <w:t>20__</w:t>
            </w:r>
            <w:r w:rsidR="002E1E75">
              <w:rPr>
                <w:sz w:val="20"/>
                <w:szCs w:val="20"/>
              </w:rPr>
              <w:t>_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A803F" w14:textId="77777777" w:rsidR="00463514" w:rsidRDefault="00463514" w:rsidP="009815A6">
            <w:pPr>
              <w:ind w:firstLine="317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</w:rPr>
              <w:t xml:space="preserve">□ </w:t>
            </w:r>
            <w:r>
              <w:rPr>
                <w:sz w:val="20"/>
                <w:szCs w:val="20"/>
              </w:rPr>
              <w:t>Anslått</w:t>
            </w:r>
          </w:p>
        </w:tc>
      </w:tr>
      <w:tr w:rsidR="00463514" w14:paraId="757941A5" w14:textId="77777777" w:rsidTr="009815A6">
        <w:trPr>
          <w:cantSplit/>
        </w:trPr>
        <w:tc>
          <w:tcPr>
            <w:tcW w:w="540" w:type="dxa"/>
            <w:vMerge/>
          </w:tcPr>
          <w:p w14:paraId="0DE4DD61" w14:textId="77777777" w:rsidR="00463514" w:rsidRDefault="00463514"/>
        </w:tc>
        <w:tc>
          <w:tcPr>
            <w:tcW w:w="3060" w:type="dxa"/>
            <w:gridSpan w:val="5"/>
            <w:tcBorders>
              <w:top w:val="single" w:sz="4" w:space="0" w:color="auto"/>
            </w:tcBorders>
            <w:shd w:val="clear" w:color="auto" w:fill="E6E6E6"/>
          </w:tcPr>
          <w:p w14:paraId="200D9800" w14:textId="77777777" w:rsidR="00463514" w:rsidRDefault="004635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 væske og avfettingsmiddel:</w:t>
            </w:r>
          </w:p>
        </w:tc>
        <w:tc>
          <w:tcPr>
            <w:tcW w:w="2880" w:type="dxa"/>
            <w:gridSpan w:val="10"/>
            <w:tcBorders>
              <w:top w:val="single" w:sz="4" w:space="0" w:color="auto"/>
            </w:tcBorders>
            <w:shd w:val="clear" w:color="auto" w:fill="E6E6E6"/>
          </w:tcPr>
          <w:p w14:paraId="448CEF99" w14:textId="77777777" w:rsidR="00463514" w:rsidRDefault="004635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Leverandør/fabrikat:</w:t>
            </w:r>
          </w:p>
        </w:tc>
        <w:tc>
          <w:tcPr>
            <w:tcW w:w="3160" w:type="dxa"/>
            <w:gridSpan w:val="6"/>
            <w:tcBorders>
              <w:top w:val="single" w:sz="4" w:space="0" w:color="auto"/>
            </w:tcBorders>
            <w:shd w:val="clear" w:color="auto" w:fill="E6E6E6"/>
          </w:tcPr>
          <w:p w14:paraId="6DD091E0" w14:textId="77777777" w:rsidR="00463514" w:rsidRDefault="004635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Mengde pr. år</w:t>
            </w:r>
          </w:p>
        </w:tc>
      </w:tr>
      <w:tr w:rsidR="00463514" w14:paraId="60D49B63" w14:textId="77777777" w:rsidTr="009815A6">
        <w:trPr>
          <w:cantSplit/>
        </w:trPr>
        <w:tc>
          <w:tcPr>
            <w:tcW w:w="540" w:type="dxa"/>
            <w:vMerge/>
          </w:tcPr>
          <w:p w14:paraId="47D86023" w14:textId="77777777" w:rsidR="00463514" w:rsidRDefault="00463514"/>
        </w:tc>
        <w:tc>
          <w:tcPr>
            <w:tcW w:w="3060" w:type="dxa"/>
            <w:gridSpan w:val="5"/>
          </w:tcPr>
          <w:p w14:paraId="52ECE8AB" w14:textId="77777777" w:rsidR="00463514" w:rsidRDefault="00463514"/>
        </w:tc>
        <w:tc>
          <w:tcPr>
            <w:tcW w:w="2880" w:type="dxa"/>
            <w:gridSpan w:val="10"/>
          </w:tcPr>
          <w:p w14:paraId="65A6CCAC" w14:textId="77777777" w:rsidR="00463514" w:rsidRDefault="00463514"/>
        </w:tc>
        <w:tc>
          <w:tcPr>
            <w:tcW w:w="3160" w:type="dxa"/>
            <w:gridSpan w:val="6"/>
          </w:tcPr>
          <w:p w14:paraId="4B06D98C" w14:textId="77777777" w:rsidR="00463514" w:rsidRDefault="00463514"/>
        </w:tc>
      </w:tr>
      <w:tr w:rsidR="00463514" w14:paraId="753A9896" w14:textId="77777777" w:rsidTr="009815A6">
        <w:trPr>
          <w:cantSplit/>
        </w:trPr>
        <w:tc>
          <w:tcPr>
            <w:tcW w:w="540" w:type="dxa"/>
            <w:vMerge/>
          </w:tcPr>
          <w:p w14:paraId="575A0266" w14:textId="77777777" w:rsidR="00463514" w:rsidRDefault="00463514"/>
        </w:tc>
        <w:tc>
          <w:tcPr>
            <w:tcW w:w="3060" w:type="dxa"/>
            <w:gridSpan w:val="5"/>
          </w:tcPr>
          <w:p w14:paraId="331AF04D" w14:textId="77777777" w:rsidR="00463514" w:rsidRDefault="00463514"/>
        </w:tc>
        <w:tc>
          <w:tcPr>
            <w:tcW w:w="2880" w:type="dxa"/>
            <w:gridSpan w:val="10"/>
          </w:tcPr>
          <w:p w14:paraId="2B818D5F" w14:textId="77777777" w:rsidR="00463514" w:rsidRDefault="00463514"/>
        </w:tc>
        <w:tc>
          <w:tcPr>
            <w:tcW w:w="3160" w:type="dxa"/>
            <w:gridSpan w:val="6"/>
          </w:tcPr>
          <w:p w14:paraId="24192F5C" w14:textId="77777777" w:rsidR="00463514" w:rsidRDefault="00463514"/>
        </w:tc>
      </w:tr>
      <w:tr w:rsidR="00463514" w14:paraId="6F88C63A" w14:textId="77777777" w:rsidTr="009815A6">
        <w:trPr>
          <w:cantSplit/>
        </w:trPr>
        <w:tc>
          <w:tcPr>
            <w:tcW w:w="540" w:type="dxa"/>
            <w:vMerge/>
          </w:tcPr>
          <w:p w14:paraId="63FCAD39" w14:textId="77777777" w:rsidR="00463514" w:rsidRDefault="00463514"/>
        </w:tc>
        <w:tc>
          <w:tcPr>
            <w:tcW w:w="3060" w:type="dxa"/>
            <w:gridSpan w:val="5"/>
          </w:tcPr>
          <w:p w14:paraId="6F8E51ED" w14:textId="77777777" w:rsidR="00463514" w:rsidRDefault="00463514"/>
        </w:tc>
        <w:tc>
          <w:tcPr>
            <w:tcW w:w="2880" w:type="dxa"/>
            <w:gridSpan w:val="10"/>
          </w:tcPr>
          <w:p w14:paraId="41E9D25B" w14:textId="77777777" w:rsidR="00463514" w:rsidRDefault="00463514"/>
        </w:tc>
        <w:tc>
          <w:tcPr>
            <w:tcW w:w="3160" w:type="dxa"/>
            <w:gridSpan w:val="6"/>
          </w:tcPr>
          <w:p w14:paraId="4237BE35" w14:textId="77777777" w:rsidR="00463514" w:rsidRDefault="00463514"/>
        </w:tc>
      </w:tr>
      <w:tr w:rsidR="00463514" w14:paraId="3E8CDCD4" w14:textId="77777777" w:rsidTr="009815A6">
        <w:trPr>
          <w:cantSplit/>
        </w:trPr>
        <w:tc>
          <w:tcPr>
            <w:tcW w:w="540" w:type="dxa"/>
            <w:vMerge/>
          </w:tcPr>
          <w:p w14:paraId="6D298A24" w14:textId="77777777" w:rsidR="00463514" w:rsidRDefault="00463514"/>
        </w:tc>
        <w:tc>
          <w:tcPr>
            <w:tcW w:w="3060" w:type="dxa"/>
            <w:gridSpan w:val="5"/>
          </w:tcPr>
          <w:p w14:paraId="6DA576A5" w14:textId="77777777" w:rsidR="00463514" w:rsidRDefault="00463514"/>
        </w:tc>
        <w:tc>
          <w:tcPr>
            <w:tcW w:w="2880" w:type="dxa"/>
            <w:gridSpan w:val="10"/>
          </w:tcPr>
          <w:p w14:paraId="7FC5839C" w14:textId="77777777" w:rsidR="00463514" w:rsidRDefault="00463514"/>
        </w:tc>
        <w:tc>
          <w:tcPr>
            <w:tcW w:w="3160" w:type="dxa"/>
            <w:gridSpan w:val="6"/>
          </w:tcPr>
          <w:p w14:paraId="5756F89F" w14:textId="77777777" w:rsidR="00463514" w:rsidRDefault="00463514"/>
        </w:tc>
      </w:tr>
      <w:tr w:rsidR="00463514" w14:paraId="4BC763D0" w14:textId="77777777" w:rsidTr="009815A6">
        <w:trPr>
          <w:cantSplit/>
          <w:trHeight w:val="346"/>
        </w:trPr>
        <w:tc>
          <w:tcPr>
            <w:tcW w:w="540" w:type="dxa"/>
            <w:vMerge w:val="restart"/>
            <w:shd w:val="clear" w:color="auto" w:fill="E6E6E6"/>
            <w:textDirection w:val="btLr"/>
          </w:tcPr>
          <w:p w14:paraId="3D008E87" w14:textId="77777777" w:rsidR="00463514" w:rsidRDefault="00463514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Resi-pient</w:t>
            </w:r>
            <w:proofErr w:type="spellEnd"/>
          </w:p>
        </w:tc>
        <w:tc>
          <w:tcPr>
            <w:tcW w:w="5940" w:type="dxa"/>
            <w:gridSpan w:val="15"/>
            <w:vAlign w:val="center"/>
          </w:tcPr>
          <w:p w14:paraId="59689EE4" w14:textId="77777777" w:rsidR="00463514" w:rsidRDefault="00463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Avløpsvann føres via </w:t>
            </w:r>
            <w:r>
              <w:rPr>
                <w:sz w:val="20"/>
                <w:szCs w:val="20"/>
              </w:rPr>
              <w:tab/>
              <w:t xml:space="preserve"> </w:t>
            </w:r>
            <w:r>
              <w:rPr>
                <w:rFonts w:ascii="Courier New" w:hAnsi="Courier New" w:cs="Courier New"/>
              </w:rPr>
              <w:t xml:space="preserve">□ </w:t>
            </w:r>
            <w:r>
              <w:rPr>
                <w:sz w:val="20"/>
                <w:szCs w:val="20"/>
              </w:rPr>
              <w:t xml:space="preserve">kommunal ledning    </w:t>
            </w:r>
            <w:r>
              <w:rPr>
                <w:rFonts w:ascii="Courier New" w:hAnsi="Courier New" w:cs="Courier New"/>
              </w:rPr>
              <w:t xml:space="preserve">□ </w:t>
            </w:r>
            <w:r>
              <w:rPr>
                <w:sz w:val="20"/>
                <w:szCs w:val="20"/>
              </w:rPr>
              <w:t xml:space="preserve">privat ledning   </w:t>
            </w:r>
          </w:p>
        </w:tc>
        <w:tc>
          <w:tcPr>
            <w:tcW w:w="3160" w:type="dxa"/>
            <w:gridSpan w:val="6"/>
            <w:vAlign w:val="center"/>
          </w:tcPr>
          <w:p w14:paraId="1DA48678" w14:textId="5F3093CF" w:rsidR="00463514" w:rsidRDefault="00463514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</w:rPr>
              <w:t>□</w:t>
            </w:r>
            <w:r w:rsidR="009815A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til</w:t>
            </w:r>
            <w:proofErr w:type="gramEnd"/>
            <w:r>
              <w:rPr>
                <w:sz w:val="20"/>
                <w:szCs w:val="20"/>
              </w:rPr>
              <w:t xml:space="preserve"> vassdrag   </w:t>
            </w:r>
            <w:r>
              <w:rPr>
                <w:rFonts w:ascii="Courier New" w:hAnsi="Courier New" w:cs="Courier New"/>
              </w:rPr>
              <w:t xml:space="preserve">□ </w:t>
            </w:r>
            <w:r>
              <w:rPr>
                <w:sz w:val="20"/>
                <w:szCs w:val="20"/>
              </w:rPr>
              <w:t>til grunnen</w:t>
            </w:r>
          </w:p>
        </w:tc>
      </w:tr>
      <w:tr w:rsidR="00463514" w14:paraId="48724F33" w14:textId="77777777" w:rsidTr="009815A6">
        <w:trPr>
          <w:cantSplit/>
          <w:trHeight w:val="356"/>
        </w:trPr>
        <w:tc>
          <w:tcPr>
            <w:tcW w:w="540" w:type="dxa"/>
            <w:vMerge/>
          </w:tcPr>
          <w:p w14:paraId="3B4D0192" w14:textId="77777777" w:rsidR="00463514" w:rsidRDefault="00463514"/>
        </w:tc>
        <w:tc>
          <w:tcPr>
            <w:tcW w:w="9100" w:type="dxa"/>
            <w:gridSpan w:val="21"/>
            <w:tcBorders>
              <w:bottom w:val="single" w:sz="4" w:space="0" w:color="auto"/>
            </w:tcBorders>
            <w:vAlign w:val="center"/>
          </w:tcPr>
          <w:p w14:paraId="1442242B" w14:textId="77777777" w:rsidR="00463514" w:rsidRDefault="00463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Navn på resipient: _________________________________________________</w:t>
            </w:r>
          </w:p>
        </w:tc>
      </w:tr>
      <w:tr w:rsidR="00463514" w14:paraId="78455940" w14:textId="77777777" w:rsidTr="009815A6">
        <w:trPr>
          <w:cantSplit/>
          <w:trHeight w:val="279"/>
        </w:trPr>
        <w:tc>
          <w:tcPr>
            <w:tcW w:w="540" w:type="dxa"/>
            <w:vMerge w:val="restart"/>
            <w:shd w:val="clear" w:color="auto" w:fill="E6E6E6"/>
            <w:textDirection w:val="btLr"/>
            <w:vAlign w:val="center"/>
          </w:tcPr>
          <w:p w14:paraId="64553F9A" w14:textId="77777777" w:rsidR="00463514" w:rsidRDefault="0046351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Omfang av </w:t>
            </w:r>
            <w:proofErr w:type="spellStart"/>
            <w:r>
              <w:rPr>
                <w:sz w:val="16"/>
                <w:szCs w:val="16"/>
              </w:rPr>
              <w:t>oljeforurensende</w:t>
            </w:r>
            <w:proofErr w:type="spellEnd"/>
            <w:r>
              <w:rPr>
                <w:sz w:val="16"/>
                <w:szCs w:val="16"/>
              </w:rPr>
              <w:t xml:space="preserve"> virksomhet</w:t>
            </w:r>
          </w:p>
        </w:tc>
        <w:tc>
          <w:tcPr>
            <w:tcW w:w="2340" w:type="dxa"/>
            <w:gridSpan w:val="2"/>
            <w:shd w:val="clear" w:color="auto" w:fill="E6E6E6"/>
            <w:vAlign w:val="center"/>
          </w:tcPr>
          <w:p w14:paraId="3575DC40" w14:textId="77777777" w:rsidR="00463514" w:rsidRDefault="004635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Kilde</w:t>
            </w:r>
          </w:p>
        </w:tc>
        <w:tc>
          <w:tcPr>
            <w:tcW w:w="1260" w:type="dxa"/>
            <w:gridSpan w:val="5"/>
            <w:shd w:val="clear" w:color="auto" w:fill="E6E6E6"/>
            <w:vAlign w:val="center"/>
          </w:tcPr>
          <w:p w14:paraId="058F4CE9" w14:textId="77777777" w:rsidR="00463514" w:rsidRDefault="0046351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Antall tappekraner</w:t>
            </w:r>
          </w:p>
        </w:tc>
        <w:tc>
          <w:tcPr>
            <w:tcW w:w="1080" w:type="dxa"/>
            <w:gridSpan w:val="4"/>
            <w:shd w:val="clear" w:color="auto" w:fill="E6E6E6"/>
            <w:vAlign w:val="center"/>
          </w:tcPr>
          <w:p w14:paraId="658628F6" w14:textId="77777777" w:rsidR="00463514" w:rsidRDefault="004635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Kran-størrelse</w:t>
            </w:r>
          </w:p>
        </w:tc>
        <w:tc>
          <w:tcPr>
            <w:tcW w:w="4420" w:type="dxa"/>
            <w:gridSpan w:val="10"/>
            <w:shd w:val="clear" w:color="auto" w:fill="E6E6E6"/>
          </w:tcPr>
          <w:p w14:paraId="66DE468C" w14:textId="77777777" w:rsidR="00463514" w:rsidRDefault="00463514">
            <w:pPr>
              <w:ind w:right="-1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Merknader </w:t>
            </w:r>
            <w:r>
              <w:rPr>
                <w:sz w:val="20"/>
                <w:szCs w:val="20"/>
              </w:rPr>
              <w:t xml:space="preserve">(angi evt. bruk av høytrykksspyling, resirkulering av vann, tilbakeslagsventil </w:t>
            </w:r>
            <w:proofErr w:type="spellStart"/>
            <w:r>
              <w:rPr>
                <w:sz w:val="20"/>
                <w:szCs w:val="20"/>
              </w:rPr>
              <w:t>m.v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463514" w14:paraId="39CDC196" w14:textId="77777777" w:rsidTr="009815A6">
        <w:trPr>
          <w:cantSplit/>
          <w:trHeight w:val="279"/>
        </w:trPr>
        <w:tc>
          <w:tcPr>
            <w:tcW w:w="540" w:type="dxa"/>
            <w:vMerge/>
            <w:textDirection w:val="btLr"/>
            <w:vAlign w:val="center"/>
          </w:tcPr>
          <w:p w14:paraId="177DD7C6" w14:textId="77777777" w:rsidR="00463514" w:rsidRDefault="00463514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51CB9395" w14:textId="77777777" w:rsidR="00463514" w:rsidRDefault="0046351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Utendørs vaskeplasser</w:t>
            </w:r>
          </w:p>
        </w:tc>
        <w:tc>
          <w:tcPr>
            <w:tcW w:w="1260" w:type="dxa"/>
            <w:gridSpan w:val="5"/>
          </w:tcPr>
          <w:p w14:paraId="09E98E01" w14:textId="77777777" w:rsidR="00463514" w:rsidRDefault="00463514"/>
        </w:tc>
        <w:tc>
          <w:tcPr>
            <w:tcW w:w="1080" w:type="dxa"/>
            <w:gridSpan w:val="4"/>
          </w:tcPr>
          <w:p w14:paraId="5FF96BCB" w14:textId="77777777" w:rsidR="00463514" w:rsidRDefault="00463514"/>
        </w:tc>
        <w:tc>
          <w:tcPr>
            <w:tcW w:w="4420" w:type="dxa"/>
            <w:gridSpan w:val="10"/>
          </w:tcPr>
          <w:p w14:paraId="7EA923C2" w14:textId="77777777" w:rsidR="00463514" w:rsidRDefault="00463514"/>
        </w:tc>
      </w:tr>
      <w:tr w:rsidR="00463514" w14:paraId="3E1AB65B" w14:textId="77777777" w:rsidTr="009815A6">
        <w:trPr>
          <w:cantSplit/>
          <w:trHeight w:val="279"/>
        </w:trPr>
        <w:tc>
          <w:tcPr>
            <w:tcW w:w="540" w:type="dxa"/>
            <w:vMerge/>
            <w:textDirection w:val="btLr"/>
            <w:vAlign w:val="center"/>
          </w:tcPr>
          <w:p w14:paraId="258877ED" w14:textId="77777777" w:rsidR="00463514" w:rsidRDefault="00463514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7F6D902B" w14:textId="77777777" w:rsidR="00463514" w:rsidRDefault="0046351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Innendørs vaskeplasser</w:t>
            </w:r>
          </w:p>
        </w:tc>
        <w:tc>
          <w:tcPr>
            <w:tcW w:w="1260" w:type="dxa"/>
            <w:gridSpan w:val="5"/>
          </w:tcPr>
          <w:p w14:paraId="2940AFFE" w14:textId="77777777" w:rsidR="00463514" w:rsidRDefault="00463514"/>
        </w:tc>
        <w:tc>
          <w:tcPr>
            <w:tcW w:w="1080" w:type="dxa"/>
            <w:gridSpan w:val="4"/>
          </w:tcPr>
          <w:p w14:paraId="31AC6C2E" w14:textId="77777777" w:rsidR="00463514" w:rsidRDefault="00463514"/>
        </w:tc>
        <w:tc>
          <w:tcPr>
            <w:tcW w:w="4420" w:type="dxa"/>
            <w:gridSpan w:val="10"/>
          </w:tcPr>
          <w:p w14:paraId="3EBEF06F" w14:textId="77777777" w:rsidR="00463514" w:rsidRDefault="00463514"/>
        </w:tc>
      </w:tr>
      <w:tr w:rsidR="00463514" w14:paraId="3528245B" w14:textId="77777777" w:rsidTr="009815A6">
        <w:trPr>
          <w:cantSplit/>
          <w:trHeight w:val="279"/>
        </w:trPr>
        <w:tc>
          <w:tcPr>
            <w:tcW w:w="540" w:type="dxa"/>
            <w:vMerge/>
            <w:textDirection w:val="btLr"/>
            <w:vAlign w:val="center"/>
          </w:tcPr>
          <w:p w14:paraId="21D28758" w14:textId="77777777" w:rsidR="00463514" w:rsidRDefault="00463514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249EFCFC" w14:textId="77777777" w:rsidR="00463514" w:rsidRDefault="0046351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Vaskemaskiner</w:t>
            </w:r>
          </w:p>
        </w:tc>
        <w:tc>
          <w:tcPr>
            <w:tcW w:w="1260" w:type="dxa"/>
            <w:gridSpan w:val="5"/>
          </w:tcPr>
          <w:p w14:paraId="025C0400" w14:textId="77777777" w:rsidR="00463514" w:rsidRDefault="00463514"/>
        </w:tc>
        <w:tc>
          <w:tcPr>
            <w:tcW w:w="1080" w:type="dxa"/>
            <w:gridSpan w:val="4"/>
          </w:tcPr>
          <w:p w14:paraId="1F122D2C" w14:textId="77777777" w:rsidR="00463514" w:rsidRDefault="00463514"/>
        </w:tc>
        <w:tc>
          <w:tcPr>
            <w:tcW w:w="4420" w:type="dxa"/>
            <w:gridSpan w:val="10"/>
          </w:tcPr>
          <w:p w14:paraId="175BBB2B" w14:textId="77777777" w:rsidR="00463514" w:rsidRDefault="00463514"/>
        </w:tc>
      </w:tr>
      <w:tr w:rsidR="00463514" w14:paraId="1EA53035" w14:textId="77777777" w:rsidTr="009815A6">
        <w:trPr>
          <w:cantSplit/>
          <w:trHeight w:val="279"/>
        </w:trPr>
        <w:tc>
          <w:tcPr>
            <w:tcW w:w="540" w:type="dxa"/>
            <w:vMerge/>
            <w:textDirection w:val="btLr"/>
            <w:vAlign w:val="center"/>
          </w:tcPr>
          <w:p w14:paraId="600798B0" w14:textId="77777777" w:rsidR="00463514" w:rsidRDefault="00463514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1E798BC7" w14:textId="77777777" w:rsidR="00463514" w:rsidRDefault="0046351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Tunnelvaskehall</w:t>
            </w:r>
          </w:p>
        </w:tc>
        <w:tc>
          <w:tcPr>
            <w:tcW w:w="1260" w:type="dxa"/>
            <w:gridSpan w:val="5"/>
          </w:tcPr>
          <w:p w14:paraId="37F42417" w14:textId="77777777" w:rsidR="00463514" w:rsidRDefault="00463514"/>
        </w:tc>
        <w:tc>
          <w:tcPr>
            <w:tcW w:w="1080" w:type="dxa"/>
            <w:gridSpan w:val="4"/>
          </w:tcPr>
          <w:p w14:paraId="2C19552E" w14:textId="77777777" w:rsidR="00463514" w:rsidRDefault="00463514"/>
        </w:tc>
        <w:tc>
          <w:tcPr>
            <w:tcW w:w="4420" w:type="dxa"/>
            <w:gridSpan w:val="10"/>
          </w:tcPr>
          <w:p w14:paraId="62E5A2D8" w14:textId="77777777" w:rsidR="00463514" w:rsidRDefault="00463514">
            <w:pPr>
              <w:ind w:left="72"/>
            </w:pPr>
          </w:p>
        </w:tc>
      </w:tr>
      <w:tr w:rsidR="00463514" w14:paraId="15347F97" w14:textId="77777777" w:rsidTr="009815A6">
        <w:trPr>
          <w:cantSplit/>
          <w:trHeight w:val="279"/>
        </w:trPr>
        <w:tc>
          <w:tcPr>
            <w:tcW w:w="540" w:type="dxa"/>
            <w:vMerge/>
            <w:textDirection w:val="btLr"/>
            <w:vAlign w:val="center"/>
          </w:tcPr>
          <w:p w14:paraId="42371EC5" w14:textId="77777777" w:rsidR="00463514" w:rsidRDefault="00463514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57A44A46" w14:textId="77777777" w:rsidR="00463514" w:rsidRDefault="0046351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Motorvask</w:t>
            </w:r>
          </w:p>
        </w:tc>
        <w:tc>
          <w:tcPr>
            <w:tcW w:w="1260" w:type="dxa"/>
            <w:gridSpan w:val="5"/>
          </w:tcPr>
          <w:p w14:paraId="54C2500C" w14:textId="77777777" w:rsidR="00463514" w:rsidRDefault="00463514"/>
        </w:tc>
        <w:tc>
          <w:tcPr>
            <w:tcW w:w="1080" w:type="dxa"/>
            <w:gridSpan w:val="4"/>
          </w:tcPr>
          <w:p w14:paraId="3D85B66C" w14:textId="77777777" w:rsidR="00463514" w:rsidRDefault="00463514"/>
        </w:tc>
        <w:tc>
          <w:tcPr>
            <w:tcW w:w="4420" w:type="dxa"/>
            <w:gridSpan w:val="10"/>
          </w:tcPr>
          <w:p w14:paraId="4DB433D0" w14:textId="77777777" w:rsidR="00463514" w:rsidRDefault="00463514"/>
        </w:tc>
      </w:tr>
      <w:tr w:rsidR="00463514" w14:paraId="3EAF13E4" w14:textId="77777777" w:rsidTr="009815A6">
        <w:trPr>
          <w:cantSplit/>
          <w:trHeight w:val="279"/>
        </w:trPr>
        <w:tc>
          <w:tcPr>
            <w:tcW w:w="540" w:type="dxa"/>
            <w:vMerge/>
            <w:textDirection w:val="btLr"/>
            <w:vAlign w:val="center"/>
          </w:tcPr>
          <w:p w14:paraId="1A0F9335" w14:textId="77777777" w:rsidR="00463514" w:rsidRDefault="00463514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628F1971" w14:textId="77777777" w:rsidR="00463514" w:rsidRDefault="0046351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Fjerning av rustbeskyttelse</w:t>
            </w:r>
          </w:p>
        </w:tc>
        <w:tc>
          <w:tcPr>
            <w:tcW w:w="1260" w:type="dxa"/>
            <w:gridSpan w:val="5"/>
          </w:tcPr>
          <w:p w14:paraId="26CFDEF1" w14:textId="77777777" w:rsidR="00463514" w:rsidRDefault="00463514"/>
        </w:tc>
        <w:tc>
          <w:tcPr>
            <w:tcW w:w="1080" w:type="dxa"/>
            <w:gridSpan w:val="4"/>
          </w:tcPr>
          <w:p w14:paraId="0FA883B1" w14:textId="77777777" w:rsidR="00463514" w:rsidRDefault="00463514"/>
        </w:tc>
        <w:tc>
          <w:tcPr>
            <w:tcW w:w="4420" w:type="dxa"/>
            <w:gridSpan w:val="10"/>
          </w:tcPr>
          <w:p w14:paraId="4ED0E35C" w14:textId="77777777" w:rsidR="00463514" w:rsidRDefault="00463514"/>
        </w:tc>
      </w:tr>
      <w:tr w:rsidR="00463514" w14:paraId="3B2E3BA9" w14:textId="77777777" w:rsidTr="009815A6">
        <w:trPr>
          <w:cantSplit/>
          <w:trHeight w:val="279"/>
        </w:trPr>
        <w:tc>
          <w:tcPr>
            <w:tcW w:w="540" w:type="dxa"/>
            <w:vMerge/>
            <w:textDirection w:val="btLr"/>
            <w:vAlign w:val="center"/>
          </w:tcPr>
          <w:p w14:paraId="5D9AF901" w14:textId="77777777" w:rsidR="00463514" w:rsidRDefault="00463514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1D4F79C6" w14:textId="77777777" w:rsidR="00463514" w:rsidRDefault="0046351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Servicehall, smørehall</w:t>
            </w:r>
          </w:p>
        </w:tc>
        <w:tc>
          <w:tcPr>
            <w:tcW w:w="1260" w:type="dxa"/>
            <w:gridSpan w:val="5"/>
          </w:tcPr>
          <w:p w14:paraId="0CFF75AD" w14:textId="77777777" w:rsidR="00463514" w:rsidRDefault="00463514"/>
        </w:tc>
        <w:tc>
          <w:tcPr>
            <w:tcW w:w="1080" w:type="dxa"/>
            <w:gridSpan w:val="4"/>
          </w:tcPr>
          <w:p w14:paraId="3F523208" w14:textId="77777777" w:rsidR="00463514" w:rsidRDefault="00463514"/>
        </w:tc>
        <w:tc>
          <w:tcPr>
            <w:tcW w:w="4420" w:type="dxa"/>
            <w:gridSpan w:val="10"/>
          </w:tcPr>
          <w:p w14:paraId="4F5641FC" w14:textId="77777777" w:rsidR="00463514" w:rsidRDefault="00463514"/>
        </w:tc>
      </w:tr>
      <w:tr w:rsidR="00463514" w14:paraId="6F2F8EF1" w14:textId="77777777" w:rsidTr="009815A6">
        <w:trPr>
          <w:cantSplit/>
          <w:trHeight w:val="279"/>
        </w:trPr>
        <w:tc>
          <w:tcPr>
            <w:tcW w:w="540" w:type="dxa"/>
            <w:vMerge/>
            <w:textDirection w:val="btLr"/>
            <w:vAlign w:val="center"/>
          </w:tcPr>
          <w:p w14:paraId="77B3976F" w14:textId="77777777" w:rsidR="00463514" w:rsidRDefault="00463514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3FC583BF" w14:textId="77777777" w:rsidR="00463514" w:rsidRDefault="0046351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Annet (beskriv)</w:t>
            </w:r>
          </w:p>
        </w:tc>
        <w:tc>
          <w:tcPr>
            <w:tcW w:w="1260" w:type="dxa"/>
            <w:gridSpan w:val="5"/>
          </w:tcPr>
          <w:p w14:paraId="175C0B22" w14:textId="77777777" w:rsidR="00463514" w:rsidRDefault="00463514"/>
        </w:tc>
        <w:tc>
          <w:tcPr>
            <w:tcW w:w="1080" w:type="dxa"/>
            <w:gridSpan w:val="4"/>
          </w:tcPr>
          <w:p w14:paraId="4123DB89" w14:textId="77777777" w:rsidR="00463514" w:rsidRDefault="00463514"/>
        </w:tc>
        <w:tc>
          <w:tcPr>
            <w:tcW w:w="4420" w:type="dxa"/>
            <w:gridSpan w:val="10"/>
          </w:tcPr>
          <w:p w14:paraId="17A9FBDA" w14:textId="77777777" w:rsidR="00463514" w:rsidRDefault="00463514"/>
        </w:tc>
      </w:tr>
      <w:tr w:rsidR="00463514" w14:paraId="35A19347" w14:textId="77777777" w:rsidTr="009815A6">
        <w:trPr>
          <w:cantSplit/>
          <w:trHeight w:val="279"/>
        </w:trPr>
        <w:tc>
          <w:tcPr>
            <w:tcW w:w="5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E8BAEF6" w14:textId="77777777" w:rsidR="00463514" w:rsidRDefault="00463514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9100" w:type="dxa"/>
            <w:gridSpan w:val="21"/>
            <w:tcBorders>
              <w:bottom w:val="single" w:sz="4" w:space="0" w:color="auto"/>
            </w:tcBorders>
            <w:vAlign w:val="center"/>
          </w:tcPr>
          <w:p w14:paraId="1FC3CD24" w14:textId="17F5179D" w:rsidR="00463514" w:rsidRDefault="004635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Anmerkning: Hvis motorvask eller fjerning av rustbeskyttelse foregår på innendørs vaskeplass hvor det også foretas utvendig vask av rullende materiell, sk</w:t>
            </w:r>
            <w:r w:rsidR="009815A6">
              <w:rPr>
                <w:sz w:val="16"/>
                <w:szCs w:val="16"/>
              </w:rPr>
              <w:t xml:space="preserve">al en bare føre opp dette </w:t>
            </w:r>
            <w:proofErr w:type="gramStart"/>
            <w:r w:rsidR="009815A6">
              <w:rPr>
                <w:sz w:val="16"/>
                <w:szCs w:val="16"/>
              </w:rPr>
              <w:t xml:space="preserve">under </w:t>
            </w:r>
            <w:r>
              <w:rPr>
                <w:sz w:val="16"/>
                <w:szCs w:val="16"/>
              </w:rPr>
              <w:t>”motorvask</w:t>
            </w:r>
            <w:proofErr w:type="gramEnd"/>
            <w:r>
              <w:rPr>
                <w:sz w:val="16"/>
                <w:szCs w:val="16"/>
              </w:rPr>
              <w:t>” eller ”fjerning av rustbeskyttelse”.</w:t>
            </w:r>
          </w:p>
        </w:tc>
      </w:tr>
      <w:tr w:rsidR="00463514" w14:paraId="4BFF9F1D" w14:textId="77777777" w:rsidTr="009815A6">
        <w:trPr>
          <w:trHeight w:val="512"/>
        </w:trPr>
        <w:tc>
          <w:tcPr>
            <w:tcW w:w="540" w:type="dxa"/>
            <w:shd w:val="clear" w:color="auto" w:fill="E6E6E6"/>
            <w:textDirection w:val="btLr"/>
          </w:tcPr>
          <w:p w14:paraId="129BE349" w14:textId="77777777" w:rsidR="00463514" w:rsidRDefault="00463514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9100" w:type="dxa"/>
            <w:gridSpan w:val="21"/>
          </w:tcPr>
          <w:p w14:paraId="016B2EDB" w14:textId="77777777" w:rsidR="00463514" w:rsidRDefault="00463514">
            <w:pPr>
              <w:tabs>
                <w:tab w:val="left" w:pos="74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Blir utslippet etablert og drevet i samsvar med kravene i forurensningsforskriftens § 15-7?</w:t>
            </w:r>
            <w:r>
              <w:rPr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</w:rPr>
              <w:t>□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Ja  </w:t>
            </w:r>
            <w:r>
              <w:rPr>
                <w:rFonts w:ascii="Courier New" w:hAnsi="Courier New" w:cs="Courier New"/>
              </w:rPr>
              <w:t>□</w:t>
            </w:r>
            <w:proofErr w:type="gramEnd"/>
            <w:r>
              <w:rPr>
                <w:sz w:val="20"/>
                <w:szCs w:val="20"/>
              </w:rPr>
              <w:t xml:space="preserve">  Nei</w:t>
            </w:r>
          </w:p>
          <w:p w14:paraId="07F1380A" w14:textId="77777777" w:rsidR="00463514" w:rsidRDefault="00463514">
            <w:pPr>
              <w:tabs>
                <w:tab w:val="left" w:pos="74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Søkes det om dispensasjon fra kravene i forurensningslovens § 15-7?</w:t>
            </w:r>
            <w:r>
              <w:rPr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</w:rPr>
              <w:t>□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Ja  </w:t>
            </w:r>
            <w:r>
              <w:rPr>
                <w:rFonts w:ascii="Courier New" w:hAnsi="Courier New" w:cs="Courier New"/>
              </w:rPr>
              <w:t>□</w:t>
            </w:r>
            <w:proofErr w:type="gramEnd"/>
            <w:r>
              <w:rPr>
                <w:sz w:val="20"/>
                <w:szCs w:val="20"/>
              </w:rPr>
              <w:t xml:space="preserve">  Nei</w:t>
            </w:r>
          </w:p>
        </w:tc>
      </w:tr>
      <w:tr w:rsidR="00463514" w14:paraId="49DF6157" w14:textId="77777777" w:rsidTr="009815A6">
        <w:trPr>
          <w:trHeight w:val="1051"/>
        </w:trPr>
        <w:tc>
          <w:tcPr>
            <w:tcW w:w="540" w:type="dxa"/>
            <w:shd w:val="clear" w:color="auto" w:fill="E6E6E6"/>
            <w:textDirection w:val="btLr"/>
          </w:tcPr>
          <w:p w14:paraId="28880BD1" w14:textId="77777777" w:rsidR="00463514" w:rsidRDefault="00463514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Behandling </w:t>
            </w:r>
            <w:r>
              <w:rPr>
                <w:sz w:val="16"/>
                <w:szCs w:val="16"/>
              </w:rPr>
              <w:br/>
              <w:t>av avfall</w:t>
            </w:r>
          </w:p>
        </w:tc>
        <w:tc>
          <w:tcPr>
            <w:tcW w:w="9100" w:type="dxa"/>
            <w:gridSpan w:val="21"/>
          </w:tcPr>
          <w:p w14:paraId="063A1EDB" w14:textId="54C3CCFA" w:rsidR="00463514" w:rsidRDefault="0046351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Godkjent firma som planlegges bruk</w:t>
            </w:r>
            <w:r w:rsidR="009815A6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 til tømming:</w:t>
            </w:r>
          </w:p>
          <w:p w14:paraId="7EBE676F" w14:textId="77777777" w:rsidR="00463514" w:rsidRDefault="00463514">
            <w:pPr>
              <w:ind w:right="-108"/>
              <w:rPr>
                <w:sz w:val="20"/>
                <w:szCs w:val="20"/>
              </w:rPr>
            </w:pPr>
          </w:p>
          <w:p w14:paraId="69931026" w14:textId="77777777" w:rsidR="00463514" w:rsidRDefault="0046351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</w:t>
            </w:r>
          </w:p>
        </w:tc>
      </w:tr>
      <w:tr w:rsidR="00463514" w14:paraId="046D7374" w14:textId="77777777" w:rsidTr="009815A6">
        <w:trPr>
          <w:cantSplit/>
          <w:trHeight w:val="264"/>
        </w:trPr>
        <w:tc>
          <w:tcPr>
            <w:tcW w:w="540" w:type="dxa"/>
            <w:vMerge w:val="restart"/>
            <w:shd w:val="clear" w:color="auto" w:fill="E6E6E6"/>
            <w:textDirection w:val="btLr"/>
          </w:tcPr>
          <w:p w14:paraId="19A610CA" w14:textId="77777777" w:rsidR="00463514" w:rsidRDefault="00463514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Vedlegg til søknaden:</w:t>
            </w:r>
          </w:p>
        </w:tc>
        <w:tc>
          <w:tcPr>
            <w:tcW w:w="4422" w:type="dxa"/>
            <w:gridSpan w:val="10"/>
          </w:tcPr>
          <w:p w14:paraId="12DEC21E" w14:textId="77777777" w:rsidR="00463514" w:rsidRDefault="00463514">
            <w:pPr>
              <w:tabs>
                <w:tab w:val="left" w:pos="252"/>
              </w:tabs>
              <w:ind w:left="252" w:right="-108" w:hanging="252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</w:rPr>
              <w:t>□</w:t>
            </w:r>
            <w:r>
              <w:rPr>
                <w:rFonts w:ascii="Courier New" w:hAnsi="Courier New" w:cs="Courier New"/>
              </w:rPr>
              <w:tab/>
            </w:r>
            <w:r>
              <w:rPr>
                <w:sz w:val="20"/>
                <w:szCs w:val="20"/>
              </w:rPr>
              <w:t xml:space="preserve">Kart 1:1000 som viser plassering av avløpsanlegg og utslippssted </w:t>
            </w:r>
          </w:p>
        </w:tc>
        <w:tc>
          <w:tcPr>
            <w:tcW w:w="4678" w:type="dxa"/>
            <w:gridSpan w:val="11"/>
          </w:tcPr>
          <w:p w14:paraId="06C9BD3D" w14:textId="77777777" w:rsidR="00463514" w:rsidRDefault="00463514">
            <w:pPr>
              <w:ind w:left="252" w:right="-108" w:hanging="252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</w:rPr>
              <w:t>□</w:t>
            </w:r>
            <w:r>
              <w:rPr>
                <w:rFonts w:ascii="Courier New" w:hAnsi="Courier New" w:cs="Courier New"/>
              </w:rPr>
              <w:tab/>
            </w:r>
            <w:r>
              <w:rPr>
                <w:sz w:val="20"/>
                <w:szCs w:val="20"/>
              </w:rPr>
              <w:t>Oversikt over varsel til de som kan bli særlig berørt av saken</w:t>
            </w:r>
          </w:p>
        </w:tc>
      </w:tr>
      <w:tr w:rsidR="00463514" w14:paraId="6BCAB7C6" w14:textId="77777777" w:rsidTr="009815A6">
        <w:trPr>
          <w:cantSplit/>
          <w:trHeight w:val="262"/>
        </w:trPr>
        <w:tc>
          <w:tcPr>
            <w:tcW w:w="540" w:type="dxa"/>
            <w:vMerge/>
            <w:shd w:val="clear" w:color="auto" w:fill="E6E6E6"/>
            <w:textDirection w:val="btLr"/>
          </w:tcPr>
          <w:p w14:paraId="75F2D5A5" w14:textId="77777777" w:rsidR="00463514" w:rsidRDefault="00463514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422" w:type="dxa"/>
            <w:gridSpan w:val="10"/>
          </w:tcPr>
          <w:p w14:paraId="7FFB1718" w14:textId="77777777" w:rsidR="00463514" w:rsidRDefault="00463514">
            <w:pPr>
              <w:ind w:left="252" w:right="-108" w:hanging="252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</w:rPr>
              <w:t>□</w:t>
            </w:r>
            <w:r>
              <w:rPr>
                <w:rFonts w:ascii="Courier New" w:hAnsi="Courier New" w:cs="Courier New"/>
              </w:rPr>
              <w:tab/>
            </w:r>
            <w:r>
              <w:rPr>
                <w:sz w:val="20"/>
                <w:szCs w:val="20"/>
              </w:rPr>
              <w:t xml:space="preserve">Tegninger av oljeutskiller og </w:t>
            </w:r>
            <w:proofErr w:type="spellStart"/>
            <w:r>
              <w:rPr>
                <w:sz w:val="20"/>
                <w:szCs w:val="20"/>
              </w:rPr>
              <w:t>prøvetakingskum</w:t>
            </w:r>
            <w:proofErr w:type="spellEnd"/>
          </w:p>
        </w:tc>
        <w:tc>
          <w:tcPr>
            <w:tcW w:w="4678" w:type="dxa"/>
            <w:gridSpan w:val="11"/>
          </w:tcPr>
          <w:p w14:paraId="5EB1F32C" w14:textId="77777777" w:rsidR="00463514" w:rsidRDefault="00463514">
            <w:pPr>
              <w:ind w:left="252" w:right="-108" w:hanging="252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</w:rPr>
              <w:t>□</w:t>
            </w:r>
            <w:r>
              <w:rPr>
                <w:rFonts w:ascii="Courier New" w:hAnsi="Courier New" w:cs="Courier New"/>
              </w:rPr>
              <w:tab/>
            </w:r>
            <w:r>
              <w:rPr>
                <w:sz w:val="20"/>
                <w:szCs w:val="20"/>
              </w:rPr>
              <w:t>Beskrivelse av driftsrutiner</w:t>
            </w:r>
          </w:p>
        </w:tc>
      </w:tr>
      <w:tr w:rsidR="00463514" w14:paraId="204650CC" w14:textId="77777777" w:rsidTr="009815A6">
        <w:trPr>
          <w:cantSplit/>
          <w:trHeight w:val="262"/>
        </w:trPr>
        <w:tc>
          <w:tcPr>
            <w:tcW w:w="540" w:type="dxa"/>
            <w:vMerge/>
            <w:shd w:val="clear" w:color="auto" w:fill="E6E6E6"/>
            <w:textDirection w:val="btLr"/>
          </w:tcPr>
          <w:p w14:paraId="5AF90A22" w14:textId="77777777" w:rsidR="00463514" w:rsidRDefault="00463514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422" w:type="dxa"/>
            <w:gridSpan w:val="10"/>
          </w:tcPr>
          <w:p w14:paraId="1F06A713" w14:textId="77777777" w:rsidR="00463514" w:rsidRDefault="00463514">
            <w:pPr>
              <w:ind w:left="252" w:right="-108" w:hanging="252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</w:rPr>
              <w:t>□</w:t>
            </w:r>
            <w:r>
              <w:rPr>
                <w:rFonts w:ascii="Courier New" w:hAnsi="Courier New" w:cs="Courier New"/>
              </w:rPr>
              <w:tab/>
            </w:r>
          </w:p>
        </w:tc>
        <w:tc>
          <w:tcPr>
            <w:tcW w:w="4678" w:type="dxa"/>
            <w:gridSpan w:val="11"/>
          </w:tcPr>
          <w:p w14:paraId="5D444CE2" w14:textId="77777777" w:rsidR="00463514" w:rsidRDefault="00463514">
            <w:pPr>
              <w:ind w:left="252" w:right="-108" w:hanging="252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</w:rPr>
              <w:t>□</w:t>
            </w:r>
          </w:p>
        </w:tc>
      </w:tr>
      <w:tr w:rsidR="00463514" w14:paraId="4223AD0C" w14:textId="77777777" w:rsidTr="009815A6">
        <w:trPr>
          <w:trHeight w:val="669"/>
        </w:trPr>
        <w:tc>
          <w:tcPr>
            <w:tcW w:w="3120" w:type="dxa"/>
            <w:gridSpan w:val="4"/>
          </w:tcPr>
          <w:p w14:paraId="44965BA8" w14:textId="77777777" w:rsidR="00463514" w:rsidRDefault="00463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Sted:</w:t>
            </w:r>
          </w:p>
          <w:p w14:paraId="574702B0" w14:textId="77777777" w:rsidR="00463514" w:rsidRDefault="0046351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7"/>
          </w:tcPr>
          <w:p w14:paraId="5A3EFECA" w14:textId="77777777" w:rsidR="00463514" w:rsidRDefault="00463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Dato:</w:t>
            </w:r>
          </w:p>
        </w:tc>
        <w:tc>
          <w:tcPr>
            <w:tcW w:w="4678" w:type="dxa"/>
            <w:gridSpan w:val="11"/>
          </w:tcPr>
          <w:p w14:paraId="3DC177F4" w14:textId="77777777" w:rsidR="00463514" w:rsidRDefault="00463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Underskrift</w:t>
            </w:r>
            <w:r w:rsidR="007C30CE">
              <w:rPr>
                <w:sz w:val="20"/>
                <w:szCs w:val="20"/>
              </w:rPr>
              <w:t xml:space="preserve"> leietaker/driver</w:t>
            </w:r>
            <w:r>
              <w:rPr>
                <w:sz w:val="20"/>
                <w:szCs w:val="20"/>
              </w:rPr>
              <w:t>:</w:t>
            </w:r>
          </w:p>
        </w:tc>
      </w:tr>
      <w:tr w:rsidR="007C30CE" w14:paraId="095D9D34" w14:textId="77777777" w:rsidTr="009815A6">
        <w:trPr>
          <w:trHeight w:val="669"/>
        </w:trPr>
        <w:tc>
          <w:tcPr>
            <w:tcW w:w="3120" w:type="dxa"/>
            <w:gridSpan w:val="4"/>
          </w:tcPr>
          <w:p w14:paraId="6DB2844B" w14:textId="77777777" w:rsidR="007C30CE" w:rsidRDefault="007C30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Sted:</w:t>
            </w:r>
          </w:p>
        </w:tc>
        <w:tc>
          <w:tcPr>
            <w:tcW w:w="1842" w:type="dxa"/>
            <w:gridSpan w:val="7"/>
          </w:tcPr>
          <w:p w14:paraId="748A1067" w14:textId="77777777" w:rsidR="007C30CE" w:rsidRDefault="007C30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Dato:</w:t>
            </w:r>
          </w:p>
        </w:tc>
        <w:tc>
          <w:tcPr>
            <w:tcW w:w="4678" w:type="dxa"/>
            <w:gridSpan w:val="11"/>
          </w:tcPr>
          <w:p w14:paraId="6FA433A1" w14:textId="77777777" w:rsidR="007C30CE" w:rsidRDefault="007C30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Underskrift eier av bygning:</w:t>
            </w:r>
          </w:p>
        </w:tc>
      </w:tr>
    </w:tbl>
    <w:p w14:paraId="7970885C" w14:textId="77777777" w:rsidR="00181D8D" w:rsidRDefault="00181D8D" w:rsidP="00181D8D">
      <w:pPr>
        <w:jc w:val="right"/>
        <w:rPr>
          <w:sz w:val="16"/>
          <w:szCs w:val="16"/>
        </w:rPr>
      </w:pPr>
    </w:p>
    <w:p w14:paraId="076CFEA9" w14:textId="41C59A78" w:rsidR="00463514" w:rsidRPr="00181D8D" w:rsidRDefault="00181D8D" w:rsidP="00181D8D">
      <w:pPr>
        <w:jc w:val="center"/>
        <w:rPr>
          <w:sz w:val="16"/>
          <w:szCs w:val="16"/>
        </w:rPr>
      </w:pPr>
      <w:r w:rsidRPr="00181D8D">
        <w:rPr>
          <w:sz w:val="16"/>
          <w:szCs w:val="16"/>
        </w:rPr>
        <w:t>Skjemaet er utarbeidet av Hias IKS – Hedemarken interkommunale VAR-selskap</w:t>
      </w:r>
    </w:p>
    <w:sectPr w:rsidR="00463514" w:rsidRPr="00181D8D" w:rsidSect="00181D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0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B55B51" w14:textId="77777777" w:rsidR="0099455C" w:rsidRDefault="0099455C">
      <w:r>
        <w:separator/>
      </w:r>
    </w:p>
  </w:endnote>
  <w:endnote w:type="continuationSeparator" w:id="0">
    <w:p w14:paraId="3BA4F7E9" w14:textId="77777777" w:rsidR="0099455C" w:rsidRDefault="00994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B3D97" w14:textId="77777777" w:rsidR="00DC04F8" w:rsidRDefault="00DC04F8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03D09" w14:textId="77777777" w:rsidR="00DC04F8" w:rsidRDefault="00DC04F8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ED04D" w14:textId="77777777" w:rsidR="00DC04F8" w:rsidRDefault="00DC04F8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18EE68" w14:textId="77777777" w:rsidR="0099455C" w:rsidRDefault="0099455C">
      <w:r>
        <w:separator/>
      </w:r>
    </w:p>
  </w:footnote>
  <w:footnote w:type="continuationSeparator" w:id="0">
    <w:p w14:paraId="313511A2" w14:textId="77777777" w:rsidR="0099455C" w:rsidRDefault="00994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C3C4B" w14:textId="77777777" w:rsidR="00DC04F8" w:rsidRDefault="00DC04F8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1F209" w14:textId="77777777" w:rsidR="003D613D" w:rsidRDefault="003D613D">
    <w:pPr>
      <w:pStyle w:val="Topptekst"/>
      <w:rPr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34FFA" w14:textId="77777777" w:rsidR="00DC04F8" w:rsidRDefault="00DC04F8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49F5"/>
    <w:multiLevelType w:val="multilevel"/>
    <w:tmpl w:val="8E8871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05122"/>
    <w:multiLevelType w:val="hybridMultilevel"/>
    <w:tmpl w:val="96D26D1A"/>
    <w:lvl w:ilvl="0" w:tplc="D67E59B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367F6"/>
    <w:multiLevelType w:val="multilevel"/>
    <w:tmpl w:val="8E8871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B55DE"/>
    <w:multiLevelType w:val="hybridMultilevel"/>
    <w:tmpl w:val="F68E2B0A"/>
    <w:lvl w:ilvl="0" w:tplc="D67E59B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7696D"/>
    <w:multiLevelType w:val="hybridMultilevel"/>
    <w:tmpl w:val="8E8871F4"/>
    <w:lvl w:ilvl="0" w:tplc="CFC076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33D70"/>
    <w:multiLevelType w:val="multilevel"/>
    <w:tmpl w:val="96D26D1A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1440C"/>
    <w:multiLevelType w:val="hybridMultilevel"/>
    <w:tmpl w:val="7690EED2"/>
    <w:lvl w:ilvl="0" w:tplc="CED68F12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E2CA2"/>
    <w:multiLevelType w:val="hybridMultilevel"/>
    <w:tmpl w:val="18143004"/>
    <w:lvl w:ilvl="0" w:tplc="CFC076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D67E59B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512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0CE"/>
    <w:rsid w:val="00181D8D"/>
    <w:rsid w:val="002E1E75"/>
    <w:rsid w:val="00352306"/>
    <w:rsid w:val="003D613D"/>
    <w:rsid w:val="00463514"/>
    <w:rsid w:val="005C49C7"/>
    <w:rsid w:val="00762FBA"/>
    <w:rsid w:val="00767BD3"/>
    <w:rsid w:val="00781078"/>
    <w:rsid w:val="007B0A11"/>
    <w:rsid w:val="007C30CE"/>
    <w:rsid w:val="009815A6"/>
    <w:rsid w:val="0099455C"/>
    <w:rsid w:val="00BD3D0A"/>
    <w:rsid w:val="00C22B35"/>
    <w:rsid w:val="00DC04F8"/>
    <w:rsid w:val="00E34CB2"/>
    <w:rsid w:val="00FE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5"/>
    <o:shapelayout v:ext="edit">
      <o:idmap v:ext="edit" data="1"/>
    </o:shapelayout>
  </w:shapeDefaults>
  <w:decimalSymbol w:val=","/>
  <w:listSeparator w:val=";"/>
  <w14:docId w14:val="34F2CF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ABEE478A502A45BFE5AE8B3F5BDAE3" ma:contentTypeVersion="3" ma:contentTypeDescription="Opprett et nytt dokument." ma:contentTypeScope="" ma:versionID="21852a4857c85c1cf5868fb5ba68574f">
  <xsd:schema xmlns:xsd="http://www.w3.org/2001/XMLSchema" xmlns:xs="http://www.w3.org/2001/XMLSchema" xmlns:p="http://schemas.microsoft.com/office/2006/metadata/properties" xmlns:ns2="437a78dd-712e-4e71-9934-3b37ccd4c163" targetNamespace="http://schemas.microsoft.com/office/2006/metadata/properties" ma:root="true" ma:fieldsID="0b096c630ca30873c09a1a243d44eaec" ns2:_="">
    <xsd:import namespace="437a78dd-712e-4e71-9934-3b37ccd4c1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uri-htm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a78dd-712e-4e71-9934-3b37ccd4c1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uri-html" ma:index="11" nillable="true" ma:displayName="uri-html" ma:internalName="uri_x002d_htm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i-html xmlns="437a78dd-712e-4e71-9934-3b37ccd4c163" xsi:nil="true"/>
    <_dlc_DocId xmlns="437a78dd-712e-4e71-9934-3b37ccd4c163">R3KUZM23YZAW-2-2367</_dlc_DocId>
    <_dlc_DocIdUrl xmlns="437a78dd-712e-4e71-9934-3b37ccd4c163">
      <Url>http://sharepoint/prosjekter/miljokommune/_layouts/DocIdRedir.aspx?ID=R3KUZM23YZAW-2-2367</Url>
      <Description>R3KUZM23YZAW-2-2367</Description>
    </_dlc_DocIdUrl>
  </documentManagement>
</p:properties>
</file>

<file path=customXml/itemProps1.xml><?xml version="1.0" encoding="utf-8"?>
<ds:datastoreItem xmlns:ds="http://schemas.openxmlformats.org/officeDocument/2006/customXml" ds:itemID="{C0764DAC-8F9A-44E4-8B73-3CE43E93D1DE}"/>
</file>

<file path=customXml/itemProps2.xml><?xml version="1.0" encoding="utf-8"?>
<ds:datastoreItem xmlns:ds="http://schemas.openxmlformats.org/officeDocument/2006/customXml" ds:itemID="{1BEA5ACB-49F6-4B85-95E7-886419E9F472}"/>
</file>

<file path=customXml/itemProps3.xml><?xml version="1.0" encoding="utf-8"?>
<ds:datastoreItem xmlns:ds="http://schemas.openxmlformats.org/officeDocument/2006/customXml" ds:itemID="{96DBDFB1-6F4C-45F9-A0CE-FA7E1853B9E1}"/>
</file>

<file path=customXml/itemProps4.xml><?xml version="1.0" encoding="utf-8"?>
<ds:datastoreItem xmlns:ds="http://schemas.openxmlformats.org/officeDocument/2006/customXml" ds:itemID="{02533BC0-0279-4DA1-BEF4-695C978669E8}"/>
</file>

<file path=customXml/itemProps5.xml><?xml version="1.0" encoding="utf-8"?>
<ds:datastoreItem xmlns:ds="http://schemas.openxmlformats.org/officeDocument/2006/customXml" ds:itemID="{BB348774-6AFC-4C2A-8928-25FA5B00B0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Mal, søknadsskjema for utslipp av oljeholdig avløpsvann, forurensningsforskriften kapittel 15, bokmål</dc:title>
  <dc:subject/>
  <dc:creator/>
  <cp:keywords/>
  <dc:description>Mal utarbeidet av Hias IKS, delt på Miljøkommune.no med tillatelse.</dc:description>
  <cp:lastModifiedBy/>
  <cp:revision>1</cp:revision>
  <dcterms:created xsi:type="dcterms:W3CDTF">2015-08-25T12:13:00Z</dcterms:created>
  <dcterms:modified xsi:type="dcterms:W3CDTF">2015-08-25T12:15:00Z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4d05cc0b-a0d0-46bd-b670-8c246afe52fa</vt:lpwstr>
  </property>
  <property fmtid="{D5CDD505-2E9C-101B-9397-08002B2CF9AE}" pid="3" name="ContentTypeId">
    <vt:lpwstr>0x01010029ABEE478A502A45BFE5AE8B3F5BDAE3</vt:lpwstr>
  </property>
</Properties>
</file>